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b/>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b/>
          <w:sz w:val="36"/>
          <w:szCs w:val="36"/>
        </w:rPr>
        <w:instrText xml:space="preserve">ADDIN CNKISM.UserStyle</w:instrText>
      </w:r>
      <w:r>
        <w:rPr>
          <w:b/>
          <w:sz w:val="36"/>
          <w:szCs w:val="36"/>
        </w:rPr>
        <w:fldChar w:fldCharType="end"/>
      </w:r>
      <w:r>
        <w:rPr>
          <w:rFonts w:hint="eastAsia"/>
          <w:b/>
          <w:sz w:val="36"/>
          <w:szCs w:val="36"/>
        </w:rPr>
        <w:t>毕业设计（论文）评审表（评阅人用）</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sz w:val="24"/>
          <w:szCs w:val="36"/>
        </w:rPr>
      </w:pPr>
      <w:r>
        <w:rPr>
          <w:sz w:val="24"/>
          <w:szCs w:val="36"/>
        </w:rPr>
        <w:t>(202</w:t>
      </w:r>
      <w:r>
        <w:rPr>
          <w:rFonts w:hint="eastAsia"/>
          <w:sz w:val="24"/>
          <w:szCs w:val="36"/>
          <w:lang w:val="en-US" w:eastAsia="zh-CN"/>
        </w:rPr>
        <w:t>4</w:t>
      </w:r>
      <w:bookmarkStart w:id="0" w:name="_GoBack"/>
      <w:bookmarkEnd w:id="0"/>
      <w:r>
        <w:rPr>
          <w:rFonts w:hint="eastAsia"/>
          <w:sz w:val="24"/>
          <w:szCs w:val="36"/>
        </w:rPr>
        <w:t>年版</w:t>
      </w:r>
      <w:r>
        <w:rPr>
          <w:sz w:val="24"/>
          <w:szCs w:val="36"/>
        </w:rPr>
        <w:t>)</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640"/>
        <w:gridCol w:w="1845"/>
        <w:gridCol w:w="911"/>
        <w:gridCol w:w="747"/>
        <w:gridCol w:w="1423"/>
        <w:gridCol w:w="574"/>
        <w:gridCol w:w="842"/>
        <w:gridCol w:w="132"/>
        <w:gridCol w:w="1003"/>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学院</w:t>
            </w:r>
          </w:p>
        </w:tc>
        <w:tc>
          <w:tcPr>
            <w:tcW w:w="1261"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462"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专业</w:t>
            </w:r>
          </w:p>
        </w:tc>
        <w:tc>
          <w:tcPr>
            <w:tcW w:w="1392"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42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班级</w:t>
            </w:r>
          </w:p>
        </w:tc>
        <w:tc>
          <w:tcPr>
            <w:tcW w:w="104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姓名</w:t>
            </w:r>
          </w:p>
        </w:tc>
        <w:tc>
          <w:tcPr>
            <w:tcW w:w="1261"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462"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lang w:val="en-US" w:eastAsia="zh-CN"/>
              </w:rPr>
              <w:t>学号</w:t>
            </w:r>
          </w:p>
        </w:tc>
        <w:tc>
          <w:tcPr>
            <w:tcW w:w="1101"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718"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
                <w:sz w:val="24"/>
                <w:lang w:val="en-US" w:eastAsia="zh-CN"/>
              </w:rPr>
            </w:pPr>
            <w:r>
              <w:rPr>
                <w:rFonts w:hint="eastAsia"/>
                <w:b/>
                <w:sz w:val="24"/>
                <w:lang w:val="en-US" w:eastAsia="zh-CN"/>
              </w:rPr>
              <w:t>指导教师</w:t>
            </w:r>
          </w:p>
        </w:tc>
        <w:tc>
          <w:tcPr>
            <w:tcW w:w="104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73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
                <w:sz w:val="24"/>
                <w:lang w:val="en-US" w:eastAsia="zh-CN"/>
              </w:rPr>
            </w:pPr>
            <w:r>
              <w:rPr>
                <w:rFonts w:hint="eastAsia"/>
                <w:b/>
                <w:sz w:val="24"/>
                <w:lang w:val="en-US" w:eastAsia="zh-CN"/>
              </w:rPr>
              <w:t>课题名称</w:t>
            </w:r>
          </w:p>
        </w:tc>
        <w:tc>
          <w:tcPr>
            <w:tcW w:w="4262" w:type="pct"/>
            <w:gridSpan w:val="9"/>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2"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b/>
                <w:sz w:val="24"/>
              </w:rPr>
            </w:pPr>
            <w:r>
              <w:rPr>
                <w:rFonts w:hint="eastAsia"/>
                <w:b/>
                <w:sz w:val="24"/>
              </w:rPr>
              <w:t>序号</w:t>
            </w:r>
          </w:p>
        </w:tc>
        <w:tc>
          <w:tcPr>
            <w:tcW w:w="3609" w:type="pct"/>
            <w:gridSpan w:val="8"/>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b/>
                <w:sz w:val="24"/>
              </w:rPr>
            </w:pPr>
            <w:r>
              <w:rPr>
                <w:rFonts w:hint="eastAsia"/>
                <w:b/>
                <w:sz w:val="24"/>
              </w:rPr>
              <w:t>指</w:t>
            </w:r>
            <w:r>
              <w:rPr>
                <w:b/>
                <w:sz w:val="24"/>
              </w:rPr>
              <w:t xml:space="preserve">     </w:t>
            </w:r>
            <w:r>
              <w:rPr>
                <w:rFonts w:hint="eastAsia"/>
                <w:b/>
                <w:sz w:val="24"/>
              </w:rPr>
              <w:t>标</w:t>
            </w:r>
          </w:p>
        </w:tc>
        <w:tc>
          <w:tcPr>
            <w:tcW w:w="509"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rFonts w:hint="eastAsia" w:eastAsia="宋体"/>
                <w:b/>
                <w:sz w:val="24"/>
                <w:lang w:val="en-US" w:eastAsia="zh-CN"/>
              </w:rPr>
            </w:pPr>
            <w:r>
              <w:rPr>
                <w:rFonts w:hint="eastAsia"/>
                <w:b/>
                <w:sz w:val="24"/>
                <w:lang w:val="en-US" w:eastAsia="zh-CN"/>
              </w:rPr>
              <w:t>满分</w:t>
            </w:r>
          </w:p>
        </w:tc>
        <w:tc>
          <w:tcPr>
            <w:tcW w:w="467"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rFonts w:hint="default"/>
                <w:b/>
                <w:sz w:val="24"/>
                <w:lang w:val="en-US" w:eastAsia="zh-CN"/>
              </w:rPr>
            </w:pPr>
            <w:r>
              <w:rPr>
                <w:rFonts w:hint="eastAsia"/>
                <w:b/>
                <w:sz w:val="24"/>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1</w:t>
            </w:r>
          </w:p>
        </w:tc>
        <w:tc>
          <w:tcPr>
            <w:tcW w:w="3609"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Cs/>
                <w:sz w:val="24"/>
              </w:rPr>
            </w:pPr>
            <w:r>
              <w:rPr>
                <w:rFonts w:hint="eastAsia" w:ascii="仿宋" w:hAnsi="仿宋" w:eastAsia="仿宋" w:cs="仿宋"/>
                <w:bCs/>
                <w:sz w:val="24"/>
              </w:rPr>
              <w:t>能够在课题实施过程中充分考虑相关的环保政策、强制性技术标准和行业法规。</w:t>
            </w:r>
          </w:p>
        </w:tc>
        <w:tc>
          <w:tcPr>
            <w:tcW w:w="50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bCs/>
                <w:sz w:val="24"/>
              </w:rPr>
            </w:pPr>
            <w:r>
              <w:rPr>
                <w:rFonts w:hint="eastAsia" w:ascii="仿宋" w:hAnsi="仿宋" w:eastAsia="仿宋" w:cs="仿宋"/>
                <w:bCs/>
                <w:sz w:val="24"/>
              </w:rPr>
              <w:t>10</w:t>
            </w:r>
          </w:p>
        </w:tc>
        <w:tc>
          <w:tcPr>
            <w:tcW w:w="467"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2</w:t>
            </w:r>
          </w:p>
        </w:tc>
        <w:tc>
          <w:tcPr>
            <w:tcW w:w="3609"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Cs/>
                <w:sz w:val="24"/>
              </w:rPr>
            </w:pPr>
            <w:r>
              <w:rPr>
                <w:rFonts w:hint="eastAsia" w:ascii="仿宋" w:hAnsi="仿宋" w:eastAsia="仿宋" w:cs="仿宋"/>
                <w:bCs/>
                <w:sz w:val="24"/>
              </w:rPr>
              <w:t>设计类能够设计结构合理的数模或实物，给出符合生产工艺要求的图纸，能够设计完善的应用程序解决工程问题；论文类能够对研究内容进行合理的分析，建立准确的数学模型或进行完善的仿真模拟。</w:t>
            </w:r>
          </w:p>
        </w:tc>
        <w:tc>
          <w:tcPr>
            <w:tcW w:w="50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bCs/>
                <w:sz w:val="24"/>
              </w:rPr>
            </w:pPr>
            <w:r>
              <w:rPr>
                <w:rFonts w:hint="eastAsia" w:ascii="仿宋" w:hAnsi="仿宋" w:eastAsia="仿宋" w:cs="仿宋"/>
                <w:bCs/>
                <w:sz w:val="24"/>
              </w:rPr>
              <w:t>30</w:t>
            </w:r>
          </w:p>
        </w:tc>
        <w:tc>
          <w:tcPr>
            <w:tcW w:w="467"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3</w:t>
            </w:r>
          </w:p>
        </w:tc>
        <w:tc>
          <w:tcPr>
            <w:tcW w:w="3609"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Cs/>
                <w:sz w:val="24"/>
              </w:rPr>
            </w:pPr>
            <w:r>
              <w:rPr>
                <w:rFonts w:hint="eastAsia" w:ascii="仿宋" w:hAnsi="仿宋" w:eastAsia="仿宋" w:cs="仿宋"/>
                <w:bCs/>
                <w:sz w:val="24"/>
              </w:rPr>
              <w:t>设计类能够对设计的模型进行完善的仿真分析计算或实验测试，数据结果准确，结论分析严谨；论文类能够对建立的数学模型进行准确性评价或对仿真分析结果进行分析，得出严谨的结论。</w:t>
            </w:r>
          </w:p>
        </w:tc>
        <w:tc>
          <w:tcPr>
            <w:tcW w:w="50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bCs/>
                <w:sz w:val="24"/>
              </w:rPr>
            </w:pPr>
            <w:r>
              <w:rPr>
                <w:rFonts w:hint="eastAsia" w:ascii="仿宋" w:hAnsi="仿宋" w:eastAsia="仿宋" w:cs="仿宋"/>
                <w:bCs/>
                <w:sz w:val="24"/>
              </w:rPr>
              <w:t>30</w:t>
            </w:r>
          </w:p>
        </w:tc>
        <w:tc>
          <w:tcPr>
            <w:tcW w:w="467"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4</w:t>
            </w:r>
          </w:p>
        </w:tc>
        <w:tc>
          <w:tcPr>
            <w:tcW w:w="3609"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Cs/>
                <w:sz w:val="24"/>
              </w:rPr>
            </w:pPr>
            <w:r>
              <w:rPr>
                <w:rFonts w:hint="eastAsia" w:ascii="仿宋" w:hAnsi="仿宋" w:eastAsia="仿宋" w:cs="仿宋"/>
                <w:bCs/>
                <w:sz w:val="24"/>
              </w:rPr>
              <w:t>毕业设计说明书撰写规范，逻辑合理，内容充实，能够将图纸、数模、程序或实物等成果进行完整准确说明，设计结论合理。</w:t>
            </w:r>
          </w:p>
        </w:tc>
        <w:tc>
          <w:tcPr>
            <w:tcW w:w="50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bCs/>
                <w:sz w:val="24"/>
              </w:rPr>
            </w:pPr>
            <w:r>
              <w:rPr>
                <w:rFonts w:hint="eastAsia" w:ascii="仿宋" w:hAnsi="仿宋" w:eastAsia="仿宋" w:cs="仿宋"/>
                <w:bCs/>
                <w:sz w:val="24"/>
              </w:rPr>
              <w:t>30</w:t>
            </w:r>
          </w:p>
        </w:tc>
        <w:tc>
          <w:tcPr>
            <w:tcW w:w="467"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5000" w:type="pct"/>
            <w:gridSpan w:val="11"/>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b/>
                <w:bCs/>
                <w:sz w:val="24"/>
              </w:rPr>
            </w:pPr>
            <w:r>
              <w:rPr>
                <w:rFonts w:hint="eastAsia" w:ascii="仿宋" w:hAnsi="仿宋" w:eastAsia="仿宋" w:cs="仿宋"/>
                <w:b/>
                <w:bCs/>
                <w:sz w:val="24"/>
              </w:rPr>
              <w:t>评语：</w:t>
            </w: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hint="eastAsia"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37"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
                <w:sz w:val="24"/>
              </w:rPr>
            </w:pPr>
            <w:r>
              <w:rPr>
                <w:rFonts w:hint="eastAsia" w:ascii="仿宋" w:hAnsi="仿宋" w:eastAsia="仿宋" w:cs="仿宋"/>
                <w:b/>
                <w:sz w:val="24"/>
              </w:rPr>
              <w:t>成绩</w:t>
            </w:r>
          </w:p>
        </w:tc>
        <w:tc>
          <w:tcPr>
            <w:tcW w:w="1777" w:type="pct"/>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 w:hAnsi="仿宋" w:eastAsia="仿宋" w:cs="仿宋"/>
                <w:b/>
                <w:sz w:val="24"/>
                <w:lang w:val="en-US" w:eastAsia="zh-CN"/>
              </w:rPr>
            </w:pPr>
          </w:p>
        </w:tc>
        <w:tc>
          <w:tcPr>
            <w:tcW w:w="2484" w:type="pct"/>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20  年   月   日</w:t>
            </w:r>
          </w:p>
        </w:tc>
      </w:tr>
    </w:tbl>
    <w:p>
      <w:pPr>
        <w:rPr>
          <w:rFonts w:hint="default" w:eastAsia="宋体"/>
          <w:lang w:val="en-US" w:eastAsia="zh-CN"/>
        </w:rPr>
      </w:pPr>
      <w:r>
        <w:rPr>
          <w:rFonts w:hint="eastAsia"/>
          <w:lang w:val="en-US" w:eastAsia="zh-CN"/>
        </w:rPr>
        <w:t>注：该表由评阅专家进行盲评。</w:t>
      </w:r>
    </w:p>
    <w:sectPr>
      <w:pgSz w:w="11906" w:h="16838"/>
      <w:pgMar w:top="1191"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2OWMzMzdlN2VkN2EzMzMxYTEzOTVmOTAxZjA2MWIifQ=="/>
  </w:docVars>
  <w:rsids>
    <w:rsidRoot w:val="004E64EB"/>
    <w:rsid w:val="000465E1"/>
    <w:rsid w:val="000D3798"/>
    <w:rsid w:val="00102391"/>
    <w:rsid w:val="001167EB"/>
    <w:rsid w:val="00316880"/>
    <w:rsid w:val="00413066"/>
    <w:rsid w:val="0048591E"/>
    <w:rsid w:val="004E64EB"/>
    <w:rsid w:val="005A79FC"/>
    <w:rsid w:val="005E300B"/>
    <w:rsid w:val="006D21DA"/>
    <w:rsid w:val="006E4FBA"/>
    <w:rsid w:val="007506DF"/>
    <w:rsid w:val="007B188F"/>
    <w:rsid w:val="00873631"/>
    <w:rsid w:val="00967329"/>
    <w:rsid w:val="00BF13B1"/>
    <w:rsid w:val="00BF19CB"/>
    <w:rsid w:val="00C35B8B"/>
    <w:rsid w:val="00DC3A9A"/>
    <w:rsid w:val="00F221D3"/>
    <w:rsid w:val="07BF2C83"/>
    <w:rsid w:val="22B268C0"/>
    <w:rsid w:val="2B6303B6"/>
    <w:rsid w:val="2DBD655D"/>
    <w:rsid w:val="2F927A82"/>
    <w:rsid w:val="54BD3A7B"/>
    <w:rsid w:val="5C9D4B74"/>
    <w:rsid w:val="6178203D"/>
    <w:rsid w:val="68F4263C"/>
    <w:rsid w:val="6B28229C"/>
    <w:rsid w:val="73B53119"/>
    <w:rsid w:val="74707B80"/>
    <w:rsid w:val="79C232F0"/>
    <w:rsid w:val="7BEB1568"/>
    <w:rsid w:val="7D0460BA"/>
    <w:rsid w:val="7D5A5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批注框文本 字符"/>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361</Words>
  <Characters>369</Characters>
  <Lines>1</Lines>
  <Paragraphs>1</Paragraphs>
  <TotalTime>54</TotalTime>
  <ScaleCrop>false</ScaleCrop>
  <LinksUpToDate>false</LinksUpToDate>
  <CharactersWithSpaces>382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2021-12-22T02:58:00Z</dcterms:created>
  <dc:creator>Administrator</dc:creator>
  <cp:lastModifiedBy>WPS_1601964548</cp:lastModifiedBy>
  <cp:lastPrinted>2021-09-17T07:03:00Z</cp:lastPrinted>
  <dcterms:modified xsi:type="dcterms:W3CDTF">2024-04-03T08:00:50Z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9DE266087B57436EB745030D7D2F75A8</vt:lpwstr>
  </property>
</Properties>
</file>