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山东理工大学</w:t>
      </w:r>
    </w:p>
    <w:p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创新创业教育课程改革项目申报书</w:t>
      </w:r>
    </w:p>
    <w:p>
      <w:pPr>
        <w:snapToGrid w:val="0"/>
        <w:spacing w:line="532" w:lineRule="atLeast"/>
        <w:jc w:val="center"/>
        <w:rPr>
          <w:rFonts w:eastAsia="黑体"/>
          <w:sz w:val="52"/>
          <w:szCs w:val="52"/>
        </w:rPr>
      </w:pPr>
      <w:r>
        <w:rPr>
          <w:rFonts w:hint="eastAsia"/>
        </w:rPr>
        <w:t xml:space="preserve"> </w:t>
      </w:r>
      <w:r>
        <w:rPr>
          <w:sz w:val="44"/>
          <w:szCs w:val="44"/>
        </w:rPr>
        <w:t xml:space="preserve"> </w:t>
      </w:r>
    </w:p>
    <w:p>
      <w:pPr>
        <w:snapToGrid w:val="0"/>
        <w:spacing w:line="532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</w:p>
    <w:p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</w:p>
    <w:p>
      <w:pPr>
        <w:snapToGrid w:val="0"/>
        <w:spacing w:line="700" w:lineRule="atLeast"/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项目类型：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双创融入课程试点项目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</w:p>
    <w:p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负 责 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700" w:lineRule="atLeast"/>
        <w:ind w:firstLine="1285" w:firstLineChars="400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申请单位：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</w:t>
      </w:r>
    </w:p>
    <w:p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建设时间：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山东理工大学制</w:t>
      </w: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  <w:sectPr>
          <w:pgSz w:w="11907" w:h="16840"/>
          <w:pgMar w:top="2041" w:right="1531" w:bottom="1985" w:left="1588" w:header="851" w:footer="1644" w:gutter="0"/>
          <w:cols w:space="720" w:num="1"/>
          <w:docGrid w:type="lines" w:linePitch="312" w:charSpace="0"/>
        </w:sectPr>
      </w:pPr>
    </w:p>
    <w:p>
      <w:pPr>
        <w:spacing w:line="360" w:lineRule="exact"/>
      </w:pPr>
      <w:r>
        <w:rPr>
          <w:rFonts w:hint="eastAsia" w:ascii="楷体_GB2312" w:hAnsi="宋体" w:eastAsia="楷体_GB2312"/>
          <w:sz w:val="28"/>
          <w:szCs w:val="28"/>
        </w:rPr>
        <w:t>一、负责人及团队基本情况</w:t>
      </w:r>
    </w:p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26"/>
        <w:gridCol w:w="1256"/>
        <w:gridCol w:w="348"/>
        <w:gridCol w:w="727"/>
        <w:gridCol w:w="863"/>
        <w:gridCol w:w="1131"/>
        <w:gridCol w:w="1014"/>
        <w:gridCol w:w="151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4" w:hRule="exac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责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专业技术职务/行政职务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学历/学位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联系手机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主要教学研究成果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指导学生创新创业主要成绩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申请教改专业课程开课情况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面向专业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参加创新创业知识培训情况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项目成员（不含负责人）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职称/职务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所在单位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承担任务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360" w:lineRule="exact"/>
      </w:pPr>
    </w:p>
    <w:p>
      <w:pPr>
        <w:spacing w:line="360" w:lineRule="exac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737"/>
        <w:gridCol w:w="1521"/>
        <w:gridCol w:w="1494"/>
        <w:gridCol w:w="1310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二、课程简介：（简要介绍课程基本情况以及课程教学过程中的局限性，限200字以内）</w:t>
            </w: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三、融入方法选择：（选择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采用的方法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8"/>
                <w:szCs w:val="28"/>
              </w:rPr>
              <w:t>用“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√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”标注，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拟采用的其他方法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可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表中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补充。）</w:t>
            </w:r>
          </w:p>
          <w:tbl>
            <w:tblPr>
              <w:tblStyle w:val="5"/>
              <w:tblpPr w:leftFromText="180" w:rightFromText="180" w:vertAnchor="page" w:horzAnchor="page" w:tblpX="698" w:tblpY="90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3"/>
              <w:gridCol w:w="734"/>
              <w:gridCol w:w="2125"/>
              <w:gridCol w:w="792"/>
              <w:gridCol w:w="1600"/>
              <w:gridCol w:w="7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  <w:t>创新方法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  <w:t>TRIZ创新方法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b/>
                      <w:bCs/>
                      <w:szCs w:val="21"/>
                    </w:rPr>
                    <w:t>创业方法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智力激励法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资源分析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团队思维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形态分析法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功能分析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领导思维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功能模拟法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因果链分析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战略思维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检核表法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剪裁分析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商业模式思维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鱼骨图法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特性传递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价值主张思维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综摄法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九屏幕法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资源整合思维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概念图法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发明原理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痛点思维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思维导图法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技术矛盾与矛盾矩阵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精益创业思维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德尔菲法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物理矛盾与分离原理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MVP思维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5W1H提问法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物场分析与标准解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病毒营销思维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希望点列举法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技术系统进化法则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股权思维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六顶思考帽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功能导向搜索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融资思维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价值工程法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科学效应库</w:t>
                  </w: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电梯演讲思维</w:t>
                  </w: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中山正和法</w:t>
                  </w:r>
                </w:p>
              </w:tc>
              <w:tc>
                <w:tcPr>
                  <w:tcW w:w="734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792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spacing w:line="360" w:lineRule="exact"/>
                    <w:jc w:val="center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  <w:tc>
                <w:tcPr>
                  <w:tcW w:w="741" w:type="dxa"/>
                </w:tcPr>
                <w:p>
                  <w:pPr>
                    <w:spacing w:line="360" w:lineRule="exact"/>
                    <w:rPr>
                      <w:rFonts w:ascii="Times New Roman" w:hAnsi="Times New Roman" w:eastAsia="楷体_GB2312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3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  <w:r>
                    <w:rPr>
                      <w:rFonts w:ascii="Times New Roman" w:hAnsi="Times New Roman" w:eastAsia="楷体_GB2312" w:cs="Times New Roman"/>
                      <w:szCs w:val="21"/>
                    </w:rPr>
                    <w:t>信息交合法</w:t>
                  </w:r>
                </w:p>
              </w:tc>
              <w:tc>
                <w:tcPr>
                  <w:tcW w:w="734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2125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792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</w:rPr>
                  </w:pPr>
                </w:p>
              </w:tc>
              <w:tc>
                <w:tcPr>
                  <w:tcW w:w="741" w:type="dxa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四、建设目标：（参</w:t>
            </w: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年双创融入课程试点项目建设标准）</w:t>
            </w:r>
          </w:p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0" w:type="auto"/>
            <w:gridSpan w:val="6"/>
          </w:tcPr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五、建设内容：（限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000字以内）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阐述双创与课程融合的课程目标、教学内容、教学建议、考核方式、实施方案、评价方式等。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>. 拟融入课程的具体内容（下表可扩充）。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课程内容（具体到知识点）</w:t>
            </w:r>
          </w:p>
        </w:tc>
        <w:tc>
          <w:tcPr>
            <w:tcW w:w="153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目前教学方式</w:t>
            </w:r>
          </w:p>
        </w:tc>
        <w:tc>
          <w:tcPr>
            <w:tcW w:w="150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拟融入的方法</w:t>
            </w:r>
          </w:p>
        </w:tc>
        <w:tc>
          <w:tcPr>
            <w:tcW w:w="130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实施思路</w:t>
            </w:r>
          </w:p>
        </w:tc>
        <w:tc>
          <w:tcPr>
            <w:tcW w:w="195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拟产生的非标准问题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703" w:type="dxa"/>
          </w:tcPr>
          <w:p>
            <w:pPr>
              <w:spacing w:line="360" w:lineRule="exact"/>
            </w:pPr>
          </w:p>
        </w:tc>
        <w:tc>
          <w:tcPr>
            <w:tcW w:w="1534" w:type="dxa"/>
          </w:tcPr>
          <w:p>
            <w:pPr>
              <w:spacing w:line="360" w:lineRule="exact"/>
            </w:pPr>
          </w:p>
        </w:tc>
        <w:tc>
          <w:tcPr>
            <w:tcW w:w="1505" w:type="dxa"/>
          </w:tcPr>
          <w:p>
            <w:pPr>
              <w:spacing w:line="360" w:lineRule="exact"/>
            </w:pPr>
          </w:p>
        </w:tc>
        <w:tc>
          <w:tcPr>
            <w:tcW w:w="1302" w:type="dxa"/>
          </w:tcPr>
          <w:p>
            <w:pPr>
              <w:spacing w:line="360" w:lineRule="exact"/>
            </w:pPr>
          </w:p>
        </w:tc>
        <w:tc>
          <w:tcPr>
            <w:tcW w:w="1950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703" w:type="dxa"/>
          </w:tcPr>
          <w:p>
            <w:pPr>
              <w:spacing w:line="360" w:lineRule="exact"/>
            </w:pPr>
          </w:p>
        </w:tc>
        <w:tc>
          <w:tcPr>
            <w:tcW w:w="1534" w:type="dxa"/>
          </w:tcPr>
          <w:p>
            <w:pPr>
              <w:spacing w:line="360" w:lineRule="exact"/>
            </w:pPr>
          </w:p>
        </w:tc>
        <w:tc>
          <w:tcPr>
            <w:tcW w:w="1505" w:type="dxa"/>
          </w:tcPr>
          <w:p>
            <w:pPr>
              <w:spacing w:line="360" w:lineRule="exact"/>
            </w:pPr>
          </w:p>
        </w:tc>
        <w:tc>
          <w:tcPr>
            <w:tcW w:w="1302" w:type="dxa"/>
          </w:tcPr>
          <w:p>
            <w:pPr>
              <w:spacing w:line="360" w:lineRule="exact"/>
            </w:pPr>
          </w:p>
        </w:tc>
        <w:tc>
          <w:tcPr>
            <w:tcW w:w="1950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703" w:type="dxa"/>
          </w:tcPr>
          <w:p>
            <w:pPr>
              <w:spacing w:line="360" w:lineRule="exact"/>
            </w:pPr>
          </w:p>
        </w:tc>
        <w:tc>
          <w:tcPr>
            <w:tcW w:w="1534" w:type="dxa"/>
          </w:tcPr>
          <w:p>
            <w:pPr>
              <w:spacing w:line="360" w:lineRule="exact"/>
            </w:pPr>
          </w:p>
        </w:tc>
        <w:tc>
          <w:tcPr>
            <w:tcW w:w="1505" w:type="dxa"/>
          </w:tcPr>
          <w:p>
            <w:pPr>
              <w:spacing w:line="360" w:lineRule="exact"/>
            </w:pPr>
          </w:p>
        </w:tc>
        <w:tc>
          <w:tcPr>
            <w:tcW w:w="1302" w:type="dxa"/>
          </w:tcPr>
          <w:p>
            <w:pPr>
              <w:spacing w:line="360" w:lineRule="exact"/>
            </w:pPr>
          </w:p>
        </w:tc>
        <w:tc>
          <w:tcPr>
            <w:tcW w:w="1950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703" w:type="dxa"/>
          </w:tcPr>
          <w:p>
            <w:pPr>
              <w:spacing w:line="360" w:lineRule="exact"/>
            </w:pPr>
          </w:p>
        </w:tc>
        <w:tc>
          <w:tcPr>
            <w:tcW w:w="1534" w:type="dxa"/>
          </w:tcPr>
          <w:p>
            <w:pPr>
              <w:spacing w:line="360" w:lineRule="exact"/>
            </w:pPr>
          </w:p>
        </w:tc>
        <w:tc>
          <w:tcPr>
            <w:tcW w:w="1505" w:type="dxa"/>
          </w:tcPr>
          <w:p>
            <w:pPr>
              <w:spacing w:line="360" w:lineRule="exact"/>
            </w:pPr>
          </w:p>
        </w:tc>
        <w:tc>
          <w:tcPr>
            <w:tcW w:w="1302" w:type="dxa"/>
          </w:tcPr>
          <w:p>
            <w:pPr>
              <w:spacing w:line="360" w:lineRule="exact"/>
            </w:pPr>
          </w:p>
        </w:tc>
        <w:tc>
          <w:tcPr>
            <w:tcW w:w="1950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1703" w:type="dxa"/>
          </w:tcPr>
          <w:p>
            <w:pPr>
              <w:spacing w:line="360" w:lineRule="exact"/>
            </w:pPr>
          </w:p>
        </w:tc>
        <w:tc>
          <w:tcPr>
            <w:tcW w:w="1534" w:type="dxa"/>
          </w:tcPr>
          <w:p>
            <w:pPr>
              <w:spacing w:line="360" w:lineRule="exact"/>
            </w:pPr>
          </w:p>
        </w:tc>
        <w:tc>
          <w:tcPr>
            <w:tcW w:w="1505" w:type="dxa"/>
          </w:tcPr>
          <w:p>
            <w:pPr>
              <w:spacing w:line="360" w:lineRule="exact"/>
            </w:pPr>
          </w:p>
        </w:tc>
        <w:tc>
          <w:tcPr>
            <w:tcW w:w="1302" w:type="dxa"/>
          </w:tcPr>
          <w:p>
            <w:pPr>
              <w:spacing w:line="360" w:lineRule="exact"/>
            </w:pPr>
          </w:p>
        </w:tc>
        <w:tc>
          <w:tcPr>
            <w:tcW w:w="1950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10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03" w:type="dxa"/>
          </w:tcPr>
          <w:p>
            <w:pPr>
              <w:spacing w:line="360" w:lineRule="exact"/>
            </w:pPr>
          </w:p>
        </w:tc>
        <w:tc>
          <w:tcPr>
            <w:tcW w:w="1534" w:type="dxa"/>
          </w:tcPr>
          <w:p>
            <w:pPr>
              <w:spacing w:line="360" w:lineRule="exact"/>
            </w:pPr>
          </w:p>
        </w:tc>
        <w:tc>
          <w:tcPr>
            <w:tcW w:w="1505" w:type="dxa"/>
          </w:tcPr>
          <w:p>
            <w:pPr>
              <w:spacing w:line="360" w:lineRule="exact"/>
            </w:pPr>
          </w:p>
        </w:tc>
        <w:tc>
          <w:tcPr>
            <w:tcW w:w="1302" w:type="dxa"/>
          </w:tcPr>
          <w:p>
            <w:pPr>
              <w:spacing w:line="360" w:lineRule="exact"/>
            </w:pPr>
          </w:p>
        </w:tc>
        <w:tc>
          <w:tcPr>
            <w:tcW w:w="1950" w:type="dxa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004" w:type="dxa"/>
            <w:gridSpan w:val="6"/>
          </w:tcPr>
          <w:p>
            <w:pPr>
              <w:spacing w:line="360" w:lineRule="exact"/>
            </w:pPr>
          </w:p>
          <w:p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>. 融入方式的可行性分析。</w:t>
            </w:r>
          </w:p>
          <w:p>
            <w:pPr>
              <w:widowControl/>
              <w:jc w:val="left"/>
            </w:pP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  <w:gridSpan w:val="6"/>
          </w:tcPr>
          <w:p>
            <w:pPr>
              <w:spacing w:line="36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六、项目进度安排：（按6个月为一个计划周期，周期内任务指标要可考核）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</w:tc>
      </w:tr>
    </w:tbl>
    <w:p>
      <w:pPr>
        <w:spacing w:line="360" w:lineRule="exact"/>
      </w:pPr>
    </w:p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七、审批经费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八、学院意见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　　　　　　　　　　　　　　　</w:t>
            </w:r>
          </w:p>
          <w:p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学院(盖章)：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九、学校意见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(盖章)：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spacing w:line="360" w:lineRule="exact"/>
      </w:pPr>
    </w:p>
    <w:p>
      <w:pPr>
        <w:spacing w:line="360" w:lineRule="exact"/>
      </w:pPr>
    </w:p>
    <w:sectPr>
      <w:footerReference r:id="rId3" w:type="default"/>
      <w:footerReference r:id="rId4" w:type="even"/>
      <w:pgSz w:w="11907" w:h="16840"/>
      <w:pgMar w:top="2041" w:right="1531" w:bottom="1985" w:left="1588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jAyY2RmNjAzM2U5YzA3ODExNTkzNjlhYTQ0ZmQifQ=="/>
  </w:docVars>
  <w:rsids>
    <w:rsidRoot w:val="1B341972"/>
    <w:rsid w:val="0000297D"/>
    <w:rsid w:val="00024725"/>
    <w:rsid w:val="0002488A"/>
    <w:rsid w:val="00044FD0"/>
    <w:rsid w:val="00047080"/>
    <w:rsid w:val="00054A1F"/>
    <w:rsid w:val="00071D96"/>
    <w:rsid w:val="00094DD2"/>
    <w:rsid w:val="000A1F33"/>
    <w:rsid w:val="000A43D1"/>
    <w:rsid w:val="000B6BA8"/>
    <w:rsid w:val="000C11A8"/>
    <w:rsid w:val="000D3D42"/>
    <w:rsid w:val="000E10AE"/>
    <w:rsid w:val="00102605"/>
    <w:rsid w:val="0012667E"/>
    <w:rsid w:val="001408A2"/>
    <w:rsid w:val="001675F8"/>
    <w:rsid w:val="0017536D"/>
    <w:rsid w:val="00184445"/>
    <w:rsid w:val="00186A13"/>
    <w:rsid w:val="0018724B"/>
    <w:rsid w:val="00194E4E"/>
    <w:rsid w:val="001A26C8"/>
    <w:rsid w:val="001A4D04"/>
    <w:rsid w:val="001B47E2"/>
    <w:rsid w:val="001B770A"/>
    <w:rsid w:val="001C08FA"/>
    <w:rsid w:val="001E095A"/>
    <w:rsid w:val="001F3C21"/>
    <w:rsid w:val="00205818"/>
    <w:rsid w:val="00242CC3"/>
    <w:rsid w:val="002432B2"/>
    <w:rsid w:val="00247528"/>
    <w:rsid w:val="0028083E"/>
    <w:rsid w:val="002828FD"/>
    <w:rsid w:val="00282C60"/>
    <w:rsid w:val="00291E86"/>
    <w:rsid w:val="002A36E1"/>
    <w:rsid w:val="002A3E57"/>
    <w:rsid w:val="002B6947"/>
    <w:rsid w:val="002C47B2"/>
    <w:rsid w:val="002C6819"/>
    <w:rsid w:val="002E4F21"/>
    <w:rsid w:val="00304DAE"/>
    <w:rsid w:val="0030791C"/>
    <w:rsid w:val="0031008F"/>
    <w:rsid w:val="00311AFA"/>
    <w:rsid w:val="00313B8B"/>
    <w:rsid w:val="0031484A"/>
    <w:rsid w:val="003216D5"/>
    <w:rsid w:val="00332643"/>
    <w:rsid w:val="00332965"/>
    <w:rsid w:val="00342556"/>
    <w:rsid w:val="003605C6"/>
    <w:rsid w:val="00366F1D"/>
    <w:rsid w:val="003675FC"/>
    <w:rsid w:val="0037182B"/>
    <w:rsid w:val="00382C10"/>
    <w:rsid w:val="00386BF0"/>
    <w:rsid w:val="0039373F"/>
    <w:rsid w:val="003A473B"/>
    <w:rsid w:val="003A749E"/>
    <w:rsid w:val="003D5F72"/>
    <w:rsid w:val="003E6C5F"/>
    <w:rsid w:val="003F2B01"/>
    <w:rsid w:val="003F6192"/>
    <w:rsid w:val="00407075"/>
    <w:rsid w:val="00407D5A"/>
    <w:rsid w:val="004234E9"/>
    <w:rsid w:val="00432537"/>
    <w:rsid w:val="00441627"/>
    <w:rsid w:val="0045091B"/>
    <w:rsid w:val="0047506A"/>
    <w:rsid w:val="004868B7"/>
    <w:rsid w:val="004D0E2E"/>
    <w:rsid w:val="0050095E"/>
    <w:rsid w:val="00510FCA"/>
    <w:rsid w:val="005233A6"/>
    <w:rsid w:val="00533B6F"/>
    <w:rsid w:val="005700E4"/>
    <w:rsid w:val="00572C92"/>
    <w:rsid w:val="00586A13"/>
    <w:rsid w:val="005D1C78"/>
    <w:rsid w:val="005D73D8"/>
    <w:rsid w:val="005E3D48"/>
    <w:rsid w:val="005E731D"/>
    <w:rsid w:val="005E7A67"/>
    <w:rsid w:val="006055F8"/>
    <w:rsid w:val="00614FF6"/>
    <w:rsid w:val="006212B7"/>
    <w:rsid w:val="006305B4"/>
    <w:rsid w:val="00630917"/>
    <w:rsid w:val="0063099D"/>
    <w:rsid w:val="00632E84"/>
    <w:rsid w:val="006356E5"/>
    <w:rsid w:val="00642CE3"/>
    <w:rsid w:val="00646AE0"/>
    <w:rsid w:val="00647F7C"/>
    <w:rsid w:val="006557BC"/>
    <w:rsid w:val="0067212A"/>
    <w:rsid w:val="00683D2F"/>
    <w:rsid w:val="0068470E"/>
    <w:rsid w:val="006942F6"/>
    <w:rsid w:val="00695711"/>
    <w:rsid w:val="006B4C89"/>
    <w:rsid w:val="006F06D7"/>
    <w:rsid w:val="00700079"/>
    <w:rsid w:val="00701A80"/>
    <w:rsid w:val="0071484C"/>
    <w:rsid w:val="0071762C"/>
    <w:rsid w:val="007200CE"/>
    <w:rsid w:val="0072425B"/>
    <w:rsid w:val="00730813"/>
    <w:rsid w:val="00737FB8"/>
    <w:rsid w:val="00741EBF"/>
    <w:rsid w:val="00742413"/>
    <w:rsid w:val="00745B00"/>
    <w:rsid w:val="00746570"/>
    <w:rsid w:val="00763536"/>
    <w:rsid w:val="00782849"/>
    <w:rsid w:val="00792BED"/>
    <w:rsid w:val="007B02C1"/>
    <w:rsid w:val="007B27B4"/>
    <w:rsid w:val="007C17E5"/>
    <w:rsid w:val="007C51E7"/>
    <w:rsid w:val="007D438D"/>
    <w:rsid w:val="007E4533"/>
    <w:rsid w:val="007E61C1"/>
    <w:rsid w:val="007E763E"/>
    <w:rsid w:val="007F0894"/>
    <w:rsid w:val="007F189E"/>
    <w:rsid w:val="007F782B"/>
    <w:rsid w:val="00815D4F"/>
    <w:rsid w:val="00817843"/>
    <w:rsid w:val="00821D3A"/>
    <w:rsid w:val="00832785"/>
    <w:rsid w:val="00840834"/>
    <w:rsid w:val="0084208E"/>
    <w:rsid w:val="008458E0"/>
    <w:rsid w:val="008662CC"/>
    <w:rsid w:val="00870EB1"/>
    <w:rsid w:val="00874458"/>
    <w:rsid w:val="00877851"/>
    <w:rsid w:val="008831DE"/>
    <w:rsid w:val="0088544A"/>
    <w:rsid w:val="00886641"/>
    <w:rsid w:val="008A4EC1"/>
    <w:rsid w:val="008B004E"/>
    <w:rsid w:val="008B1928"/>
    <w:rsid w:val="008D785A"/>
    <w:rsid w:val="008F2B5F"/>
    <w:rsid w:val="009045A5"/>
    <w:rsid w:val="00912B38"/>
    <w:rsid w:val="00912DE2"/>
    <w:rsid w:val="00925627"/>
    <w:rsid w:val="0093335D"/>
    <w:rsid w:val="009438A2"/>
    <w:rsid w:val="00967295"/>
    <w:rsid w:val="00981230"/>
    <w:rsid w:val="009875A3"/>
    <w:rsid w:val="00995079"/>
    <w:rsid w:val="009A01B2"/>
    <w:rsid w:val="009C2939"/>
    <w:rsid w:val="009D2F52"/>
    <w:rsid w:val="009E67E3"/>
    <w:rsid w:val="00A220DE"/>
    <w:rsid w:val="00A229D6"/>
    <w:rsid w:val="00A27317"/>
    <w:rsid w:val="00A37399"/>
    <w:rsid w:val="00A54BC8"/>
    <w:rsid w:val="00A56DC4"/>
    <w:rsid w:val="00A6377B"/>
    <w:rsid w:val="00A7298E"/>
    <w:rsid w:val="00A91E70"/>
    <w:rsid w:val="00AA63DC"/>
    <w:rsid w:val="00AA770D"/>
    <w:rsid w:val="00AA7DC3"/>
    <w:rsid w:val="00AC0D6D"/>
    <w:rsid w:val="00AD07D1"/>
    <w:rsid w:val="00AE11D0"/>
    <w:rsid w:val="00AE5F99"/>
    <w:rsid w:val="00AF30CD"/>
    <w:rsid w:val="00B07471"/>
    <w:rsid w:val="00B12F11"/>
    <w:rsid w:val="00B23FC4"/>
    <w:rsid w:val="00B24110"/>
    <w:rsid w:val="00B339D7"/>
    <w:rsid w:val="00B34E3A"/>
    <w:rsid w:val="00B43EEC"/>
    <w:rsid w:val="00B44C4C"/>
    <w:rsid w:val="00B458A1"/>
    <w:rsid w:val="00B97799"/>
    <w:rsid w:val="00B97C42"/>
    <w:rsid w:val="00BA07CB"/>
    <w:rsid w:val="00BB0699"/>
    <w:rsid w:val="00BC56BB"/>
    <w:rsid w:val="00BD4C75"/>
    <w:rsid w:val="00BE7EC1"/>
    <w:rsid w:val="00BF4344"/>
    <w:rsid w:val="00BF53A6"/>
    <w:rsid w:val="00C011F9"/>
    <w:rsid w:val="00C225C3"/>
    <w:rsid w:val="00C51EB3"/>
    <w:rsid w:val="00C64E45"/>
    <w:rsid w:val="00C67E17"/>
    <w:rsid w:val="00C876AD"/>
    <w:rsid w:val="00C91A46"/>
    <w:rsid w:val="00CA4D18"/>
    <w:rsid w:val="00CB2371"/>
    <w:rsid w:val="00CB305B"/>
    <w:rsid w:val="00CC0969"/>
    <w:rsid w:val="00CC6BBF"/>
    <w:rsid w:val="00CD44E0"/>
    <w:rsid w:val="00CD71A0"/>
    <w:rsid w:val="00CD7418"/>
    <w:rsid w:val="00CF5E3D"/>
    <w:rsid w:val="00D16490"/>
    <w:rsid w:val="00D20DAD"/>
    <w:rsid w:val="00D2470D"/>
    <w:rsid w:val="00D323A7"/>
    <w:rsid w:val="00D41056"/>
    <w:rsid w:val="00D51391"/>
    <w:rsid w:val="00D5388E"/>
    <w:rsid w:val="00D55DFA"/>
    <w:rsid w:val="00D70B47"/>
    <w:rsid w:val="00D746C7"/>
    <w:rsid w:val="00D826E0"/>
    <w:rsid w:val="00D97982"/>
    <w:rsid w:val="00DC3478"/>
    <w:rsid w:val="00DC6323"/>
    <w:rsid w:val="00DE27AF"/>
    <w:rsid w:val="00DE41CC"/>
    <w:rsid w:val="00E001BA"/>
    <w:rsid w:val="00E033DC"/>
    <w:rsid w:val="00E05074"/>
    <w:rsid w:val="00E14BB5"/>
    <w:rsid w:val="00E216FD"/>
    <w:rsid w:val="00E26A50"/>
    <w:rsid w:val="00E47A49"/>
    <w:rsid w:val="00E52A59"/>
    <w:rsid w:val="00E62DF6"/>
    <w:rsid w:val="00E7188E"/>
    <w:rsid w:val="00EA19B8"/>
    <w:rsid w:val="00EB17C0"/>
    <w:rsid w:val="00EB5F3E"/>
    <w:rsid w:val="00EC621F"/>
    <w:rsid w:val="00EC73DE"/>
    <w:rsid w:val="00ED5C95"/>
    <w:rsid w:val="00EE2259"/>
    <w:rsid w:val="00EF15F5"/>
    <w:rsid w:val="00F050DF"/>
    <w:rsid w:val="00F07722"/>
    <w:rsid w:val="00F123F2"/>
    <w:rsid w:val="00F30800"/>
    <w:rsid w:val="00F36F3C"/>
    <w:rsid w:val="00F70066"/>
    <w:rsid w:val="00F84FE9"/>
    <w:rsid w:val="00FA4BD8"/>
    <w:rsid w:val="00FB1A2F"/>
    <w:rsid w:val="00FB303B"/>
    <w:rsid w:val="00FD14C6"/>
    <w:rsid w:val="00FE00EB"/>
    <w:rsid w:val="00FE0AF7"/>
    <w:rsid w:val="00FE6484"/>
    <w:rsid w:val="00FE6B44"/>
    <w:rsid w:val="00FF12E3"/>
    <w:rsid w:val="00FF53BF"/>
    <w:rsid w:val="00FF7C93"/>
    <w:rsid w:val="185A5BA0"/>
    <w:rsid w:val="1B341972"/>
    <w:rsid w:val="227E046D"/>
    <w:rsid w:val="262E6DA8"/>
    <w:rsid w:val="2C564350"/>
    <w:rsid w:val="4FE606C3"/>
    <w:rsid w:val="76E96ECD"/>
    <w:rsid w:val="7D82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D37D-5AB9-49DE-AE09-3E5E72E6ED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774</Words>
  <Characters>794</Characters>
  <Lines>10</Lines>
  <Paragraphs>3</Paragraphs>
  <TotalTime>43</TotalTime>
  <ScaleCrop>false</ScaleCrop>
  <LinksUpToDate>false</LinksUpToDate>
  <CharactersWithSpaces>1105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2017-09-08T06:43:00Z</dcterms:created>
  <dc:creator>Administrator</dc:creator>
  <cp:lastModifiedBy>马传感器</cp:lastModifiedBy>
  <dcterms:modified xsi:type="dcterms:W3CDTF">2024-07-12T23:51:41Z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562DC5AD2A494CB2B666B8D96BE9DC8E</vt:lpwstr>
  </property>
</Properties>
</file>