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DDD" w:rsidRDefault="00EE1DDD">
      <w:pPr>
        <w:pStyle w:val="1"/>
        <w:spacing w:before="0" w:beforeAutospacing="0" w:after="0" w:afterAutospacing="0" w:line="360" w:lineRule="auto"/>
      </w:pPr>
      <w:r w:rsidRPr="00FF3496">
        <w:rPr>
          <w:rFonts w:hint="eastAsia"/>
        </w:rPr>
        <w:t>《</w:t>
      </w:r>
      <w:r w:rsidR="00134A3D">
        <w:rPr>
          <w:rFonts w:hint="eastAsia"/>
        </w:rPr>
        <w:t>传输原理</w:t>
      </w:r>
      <w:r w:rsidRPr="00FF3496">
        <w:rPr>
          <w:rFonts w:hint="eastAsia"/>
        </w:rPr>
        <w:t>》课程教学大纲</w:t>
      </w:r>
    </w:p>
    <w:p w:rsidR="007F5CAE" w:rsidRPr="004B3B51" w:rsidRDefault="007F5CAE" w:rsidP="007F5CAE">
      <w:pPr>
        <w:jc w:val="center"/>
        <w:rPr>
          <w:rFonts w:hint="eastAsia"/>
          <w:color w:val="FF0000"/>
          <w:sz w:val="24"/>
        </w:rPr>
      </w:pPr>
      <w:r w:rsidRPr="004B3B51">
        <w:rPr>
          <w:rFonts w:hint="eastAsia"/>
          <w:color w:val="FF0000"/>
          <w:sz w:val="24"/>
        </w:rPr>
        <w:t>（</w:t>
      </w:r>
      <w:r w:rsidRPr="004B3B51">
        <w:rPr>
          <w:rFonts w:hint="eastAsia"/>
          <w:color w:val="FF0000"/>
          <w:sz w:val="24"/>
        </w:rPr>
        <w:t>202</w:t>
      </w:r>
      <w:r w:rsidRPr="004B3B51">
        <w:rPr>
          <w:color w:val="FF0000"/>
          <w:sz w:val="24"/>
        </w:rPr>
        <w:t>1</w:t>
      </w:r>
      <w:r w:rsidRPr="004B3B51">
        <w:rPr>
          <w:rFonts w:hint="eastAsia"/>
          <w:color w:val="FF0000"/>
          <w:sz w:val="24"/>
        </w:rPr>
        <w:t>版）</w:t>
      </w:r>
    </w:p>
    <w:p w:rsidR="00EE1DDD" w:rsidRPr="00FF3496" w:rsidRDefault="00EE1DDD" w:rsidP="00EE1DDD">
      <w:pPr>
        <w:spacing w:beforeLines="50" w:before="156" w:afterLines="50" w:after="156" w:line="400" w:lineRule="exact"/>
        <w:rPr>
          <w:rFonts w:ascii="Times New Roman" w:hAnsi="Times New Roman"/>
          <w:b/>
          <w:sz w:val="24"/>
        </w:rPr>
      </w:pPr>
      <w:r w:rsidRPr="00FF3496">
        <w:rPr>
          <w:rFonts w:ascii="Times New Roman" w:hAnsi="Times New Roman" w:hint="eastAsia"/>
          <w:b/>
          <w:sz w:val="24"/>
        </w:rPr>
        <w:t>一、课程基本信息</w:t>
      </w:r>
    </w:p>
    <w:tbl>
      <w:tblPr>
        <w:tblW w:w="84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3"/>
        <w:gridCol w:w="2806"/>
        <w:gridCol w:w="1131"/>
        <w:gridCol w:w="1026"/>
        <w:gridCol w:w="1173"/>
        <w:gridCol w:w="974"/>
      </w:tblGrid>
      <w:tr w:rsidR="00EE1DDD" w:rsidRPr="00FF3496" w:rsidTr="002C203D">
        <w:trPr>
          <w:trHeight w:val="375"/>
          <w:jc w:val="center"/>
        </w:trPr>
        <w:tc>
          <w:tcPr>
            <w:tcW w:w="1303"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课程名称</w:t>
            </w:r>
          </w:p>
        </w:tc>
        <w:tc>
          <w:tcPr>
            <w:tcW w:w="2806" w:type="dxa"/>
            <w:vAlign w:val="center"/>
          </w:tcPr>
          <w:p w:rsidR="00EE1DDD" w:rsidRPr="00FF3496" w:rsidRDefault="00134A3D">
            <w:pPr>
              <w:spacing w:line="440" w:lineRule="exact"/>
              <w:rPr>
                <w:rFonts w:ascii="Times New Roman" w:hAnsi="Times New Roman"/>
                <w:szCs w:val="21"/>
              </w:rPr>
            </w:pPr>
            <w:r>
              <w:rPr>
                <w:rFonts w:ascii="Times New Roman" w:hAnsi="Times New Roman" w:hint="eastAsia"/>
                <w:szCs w:val="21"/>
              </w:rPr>
              <w:t>传输原理</w:t>
            </w:r>
          </w:p>
        </w:tc>
        <w:tc>
          <w:tcPr>
            <w:tcW w:w="4304" w:type="dxa"/>
            <w:gridSpan w:val="4"/>
            <w:vAlign w:val="center"/>
          </w:tcPr>
          <w:p w:rsidR="00EE1DDD" w:rsidRPr="00FF3496" w:rsidRDefault="00134A3D">
            <w:pPr>
              <w:spacing w:line="440" w:lineRule="exact"/>
              <w:rPr>
                <w:rFonts w:ascii="Times New Roman" w:hAnsi="Times New Roman"/>
                <w:sz w:val="22"/>
              </w:rPr>
            </w:pPr>
            <w:r w:rsidRPr="00134A3D">
              <w:rPr>
                <w:rFonts w:ascii="Times New Roman" w:hAnsi="Times New Roman"/>
                <w:sz w:val="22"/>
              </w:rPr>
              <w:t>Principle of Transmission</w:t>
            </w:r>
          </w:p>
        </w:tc>
      </w:tr>
      <w:tr w:rsidR="00AB689C" w:rsidRPr="00FF3496" w:rsidTr="002C203D">
        <w:trPr>
          <w:trHeight w:val="300"/>
          <w:jc w:val="center"/>
        </w:trPr>
        <w:tc>
          <w:tcPr>
            <w:tcW w:w="1303" w:type="dxa"/>
            <w:vAlign w:val="center"/>
          </w:tcPr>
          <w:p w:rsidR="00AB689C" w:rsidRPr="004B3B51" w:rsidRDefault="00AB689C">
            <w:pPr>
              <w:spacing w:line="440" w:lineRule="exact"/>
              <w:rPr>
                <w:rFonts w:ascii="Times New Roman" w:hAnsi="Times New Roman"/>
                <w:b/>
                <w:szCs w:val="21"/>
              </w:rPr>
            </w:pPr>
            <w:r w:rsidRPr="004B3B51">
              <w:rPr>
                <w:rFonts w:ascii="Times New Roman" w:hAnsi="Times New Roman" w:hint="eastAsia"/>
                <w:b/>
                <w:szCs w:val="21"/>
              </w:rPr>
              <w:t>课程编号</w:t>
            </w:r>
          </w:p>
        </w:tc>
        <w:tc>
          <w:tcPr>
            <w:tcW w:w="2806" w:type="dxa"/>
            <w:vAlign w:val="center"/>
          </w:tcPr>
          <w:p w:rsidR="00AB689C" w:rsidRPr="00FF3496" w:rsidRDefault="00134A3D">
            <w:pPr>
              <w:spacing w:line="440" w:lineRule="exact"/>
              <w:rPr>
                <w:rFonts w:ascii="Times New Roman" w:hAnsi="Times New Roman"/>
                <w:sz w:val="22"/>
              </w:rPr>
            </w:pPr>
            <w:r w:rsidRPr="00134A3D">
              <w:rPr>
                <w:rFonts w:ascii="Times New Roman" w:hAnsi="Times New Roman"/>
                <w:sz w:val="22"/>
              </w:rPr>
              <w:t>210118307</w:t>
            </w:r>
          </w:p>
        </w:tc>
        <w:tc>
          <w:tcPr>
            <w:tcW w:w="2157" w:type="dxa"/>
            <w:gridSpan w:val="2"/>
            <w:vAlign w:val="center"/>
          </w:tcPr>
          <w:p w:rsidR="00AB689C" w:rsidRPr="004B3B51" w:rsidRDefault="00AB689C" w:rsidP="00AB689C">
            <w:pPr>
              <w:spacing w:line="440" w:lineRule="exact"/>
              <w:rPr>
                <w:rFonts w:ascii="Times New Roman" w:hAnsi="Times New Roman"/>
                <w:b/>
                <w:sz w:val="22"/>
                <w:highlight w:val="yellow"/>
              </w:rPr>
            </w:pPr>
            <w:r w:rsidRPr="004B3B51">
              <w:rPr>
                <w:rFonts w:ascii="Times New Roman" w:hAnsi="Times New Roman"/>
                <w:b/>
                <w:sz w:val="22"/>
                <w:highlight w:val="yellow"/>
              </w:rPr>
              <w:t>课程负责人</w:t>
            </w:r>
          </w:p>
        </w:tc>
        <w:tc>
          <w:tcPr>
            <w:tcW w:w="2147" w:type="dxa"/>
            <w:gridSpan w:val="2"/>
            <w:vAlign w:val="center"/>
          </w:tcPr>
          <w:p w:rsidR="00AB689C" w:rsidRPr="00F74032" w:rsidRDefault="00134A3D" w:rsidP="00AB689C">
            <w:pPr>
              <w:spacing w:line="440" w:lineRule="exact"/>
              <w:rPr>
                <w:rFonts w:ascii="Times New Roman" w:hAnsi="Times New Roman"/>
                <w:sz w:val="22"/>
                <w:highlight w:val="yellow"/>
              </w:rPr>
            </w:pPr>
            <w:proofErr w:type="gramStart"/>
            <w:r w:rsidRPr="00F74032">
              <w:rPr>
                <w:rFonts w:ascii="Times New Roman" w:hAnsi="Times New Roman" w:hint="eastAsia"/>
                <w:sz w:val="22"/>
                <w:highlight w:val="yellow"/>
              </w:rPr>
              <w:t>宗然</w:t>
            </w:r>
            <w:proofErr w:type="gramEnd"/>
          </w:p>
        </w:tc>
      </w:tr>
      <w:tr w:rsidR="00EE1DDD" w:rsidRPr="00FF3496" w:rsidTr="002C203D">
        <w:trPr>
          <w:jc w:val="center"/>
        </w:trPr>
        <w:tc>
          <w:tcPr>
            <w:tcW w:w="1303"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课程性质</w:t>
            </w:r>
          </w:p>
        </w:tc>
        <w:tc>
          <w:tcPr>
            <w:tcW w:w="2806" w:type="dxa"/>
            <w:vAlign w:val="center"/>
          </w:tcPr>
          <w:p w:rsidR="00EE1DDD" w:rsidRPr="00FF3496" w:rsidRDefault="00EE1DDD">
            <w:pPr>
              <w:spacing w:line="440" w:lineRule="exact"/>
              <w:rPr>
                <w:rFonts w:ascii="Times New Roman" w:hAnsi="Times New Roman"/>
                <w:szCs w:val="21"/>
              </w:rPr>
            </w:pPr>
            <w:r w:rsidRPr="00FF3496">
              <w:rPr>
                <w:rFonts w:ascii="Times New Roman" w:hAnsi="Times New Roman" w:hint="eastAsia"/>
                <w:szCs w:val="21"/>
              </w:rPr>
              <w:t>专业</w:t>
            </w:r>
            <w:r w:rsidR="00134A3D">
              <w:rPr>
                <w:rFonts w:ascii="Times New Roman" w:hAnsi="Times New Roman" w:hint="eastAsia"/>
                <w:szCs w:val="21"/>
              </w:rPr>
              <w:t>基础课</w:t>
            </w:r>
          </w:p>
        </w:tc>
        <w:tc>
          <w:tcPr>
            <w:tcW w:w="1131" w:type="dxa"/>
            <w:vAlign w:val="center"/>
          </w:tcPr>
          <w:p w:rsidR="00EE1DDD" w:rsidRPr="004B3B51" w:rsidRDefault="00EE1DDD">
            <w:pPr>
              <w:spacing w:line="440" w:lineRule="exact"/>
              <w:rPr>
                <w:rFonts w:ascii="Times New Roman" w:hAnsi="Times New Roman"/>
                <w:b/>
                <w:color w:val="FF0000"/>
                <w:szCs w:val="21"/>
              </w:rPr>
            </w:pPr>
            <w:r w:rsidRPr="004B3B51">
              <w:rPr>
                <w:rFonts w:ascii="Times New Roman" w:hAnsi="Times New Roman" w:hint="eastAsia"/>
                <w:b/>
                <w:color w:val="FF0000"/>
                <w:szCs w:val="21"/>
              </w:rPr>
              <w:t>适用</w:t>
            </w:r>
            <w:r w:rsidR="007F5CAE" w:rsidRPr="004B3B51">
              <w:rPr>
                <w:rFonts w:ascii="Times New Roman" w:hAnsi="Times New Roman" w:hint="eastAsia"/>
                <w:b/>
                <w:color w:val="FF0000"/>
                <w:szCs w:val="21"/>
              </w:rPr>
              <w:t>学生</w:t>
            </w:r>
          </w:p>
        </w:tc>
        <w:tc>
          <w:tcPr>
            <w:tcW w:w="3173" w:type="dxa"/>
            <w:gridSpan w:val="3"/>
            <w:vAlign w:val="center"/>
          </w:tcPr>
          <w:p w:rsidR="00EE1DDD" w:rsidRPr="004B3B51" w:rsidRDefault="007F5CAE">
            <w:pPr>
              <w:spacing w:line="440" w:lineRule="exact"/>
              <w:rPr>
                <w:rFonts w:ascii="Times New Roman" w:hAnsi="Times New Roman"/>
                <w:color w:val="FF0000"/>
                <w:szCs w:val="21"/>
              </w:rPr>
            </w:pPr>
            <w:r w:rsidRPr="004B3B51">
              <w:rPr>
                <w:rFonts w:ascii="Times New Roman" w:hAnsi="Times New Roman" w:hint="eastAsia"/>
                <w:color w:val="FF0000"/>
                <w:szCs w:val="21"/>
              </w:rPr>
              <w:t>材料成型及控制工程</w:t>
            </w:r>
            <w:r w:rsidRPr="004B3B51">
              <w:rPr>
                <w:rFonts w:ascii="Times New Roman" w:hAnsi="Times New Roman" w:hint="eastAsia"/>
                <w:color w:val="FF0000"/>
                <w:szCs w:val="21"/>
              </w:rPr>
              <w:t>-2019</w:t>
            </w:r>
            <w:r w:rsidRPr="004B3B51">
              <w:rPr>
                <w:rFonts w:ascii="Times New Roman" w:hAnsi="Times New Roman" w:hint="eastAsia"/>
                <w:color w:val="FF0000"/>
                <w:szCs w:val="21"/>
              </w:rPr>
              <w:t>级</w:t>
            </w:r>
          </w:p>
        </w:tc>
      </w:tr>
      <w:tr w:rsidR="00EE1DDD" w:rsidRPr="00FF3496" w:rsidTr="002C203D">
        <w:trPr>
          <w:jc w:val="center"/>
        </w:trPr>
        <w:tc>
          <w:tcPr>
            <w:tcW w:w="1303"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总</w:t>
            </w:r>
            <w:r w:rsidRPr="004B3B51">
              <w:rPr>
                <w:rFonts w:ascii="Times New Roman" w:hAnsi="Times New Roman"/>
                <w:b/>
                <w:szCs w:val="21"/>
              </w:rPr>
              <w:t xml:space="preserve"> </w:t>
            </w:r>
            <w:r w:rsidRPr="004B3B51">
              <w:rPr>
                <w:rFonts w:ascii="Times New Roman" w:hAnsi="Times New Roman" w:hint="eastAsia"/>
                <w:b/>
                <w:szCs w:val="21"/>
              </w:rPr>
              <w:t>学</w:t>
            </w:r>
            <w:r w:rsidRPr="004B3B51">
              <w:rPr>
                <w:rFonts w:ascii="Times New Roman" w:hAnsi="Times New Roman"/>
                <w:b/>
                <w:szCs w:val="21"/>
              </w:rPr>
              <w:t xml:space="preserve"> </w:t>
            </w:r>
            <w:r w:rsidRPr="004B3B51">
              <w:rPr>
                <w:rFonts w:ascii="Times New Roman" w:hAnsi="Times New Roman" w:hint="eastAsia"/>
                <w:b/>
                <w:szCs w:val="21"/>
              </w:rPr>
              <w:t>时</w:t>
            </w:r>
          </w:p>
        </w:tc>
        <w:tc>
          <w:tcPr>
            <w:tcW w:w="2806" w:type="dxa"/>
            <w:vAlign w:val="center"/>
          </w:tcPr>
          <w:p w:rsidR="00EE1DDD" w:rsidRPr="00FF3496" w:rsidRDefault="00134A3D">
            <w:pPr>
              <w:spacing w:line="440" w:lineRule="exact"/>
              <w:rPr>
                <w:rFonts w:ascii="Times New Roman" w:hAnsi="Times New Roman"/>
                <w:szCs w:val="21"/>
              </w:rPr>
            </w:pPr>
            <w:r>
              <w:rPr>
                <w:rFonts w:ascii="Times New Roman" w:hAnsi="Times New Roman"/>
                <w:szCs w:val="21"/>
              </w:rPr>
              <w:t>32</w:t>
            </w:r>
            <w:r w:rsidR="00EE1DDD" w:rsidRPr="00FF3496">
              <w:rPr>
                <w:rFonts w:ascii="Times New Roman" w:hAnsi="Times New Roman" w:hint="eastAsia"/>
                <w:szCs w:val="21"/>
              </w:rPr>
              <w:t>学时</w:t>
            </w:r>
          </w:p>
        </w:tc>
        <w:tc>
          <w:tcPr>
            <w:tcW w:w="1131"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理论学时</w:t>
            </w:r>
          </w:p>
        </w:tc>
        <w:tc>
          <w:tcPr>
            <w:tcW w:w="1026" w:type="dxa"/>
            <w:vAlign w:val="center"/>
          </w:tcPr>
          <w:p w:rsidR="00EE1DDD" w:rsidRPr="00FF3496" w:rsidRDefault="00134A3D">
            <w:pPr>
              <w:spacing w:line="440" w:lineRule="exact"/>
              <w:rPr>
                <w:rFonts w:ascii="Times New Roman" w:hAnsi="Times New Roman"/>
                <w:szCs w:val="21"/>
              </w:rPr>
            </w:pPr>
            <w:r>
              <w:rPr>
                <w:rFonts w:ascii="Times New Roman" w:hAnsi="Times New Roman"/>
                <w:szCs w:val="21"/>
              </w:rPr>
              <w:t>32</w:t>
            </w:r>
            <w:r w:rsidR="00EE1DDD" w:rsidRPr="00FF3496">
              <w:rPr>
                <w:rFonts w:ascii="Times New Roman" w:hAnsi="Times New Roman" w:hint="eastAsia"/>
                <w:szCs w:val="21"/>
              </w:rPr>
              <w:t>学时</w:t>
            </w:r>
          </w:p>
        </w:tc>
        <w:tc>
          <w:tcPr>
            <w:tcW w:w="1173"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实验学时</w:t>
            </w:r>
          </w:p>
        </w:tc>
        <w:tc>
          <w:tcPr>
            <w:tcW w:w="974" w:type="dxa"/>
            <w:vAlign w:val="center"/>
          </w:tcPr>
          <w:p w:rsidR="00EE1DDD" w:rsidRPr="00FF3496" w:rsidRDefault="00730982">
            <w:pPr>
              <w:spacing w:line="440" w:lineRule="exact"/>
              <w:rPr>
                <w:rFonts w:ascii="Times New Roman" w:hAnsi="Times New Roman"/>
                <w:szCs w:val="21"/>
              </w:rPr>
            </w:pPr>
            <w:r>
              <w:rPr>
                <w:rFonts w:ascii="Times New Roman" w:hAnsi="Times New Roman"/>
                <w:szCs w:val="21"/>
              </w:rPr>
              <w:t>4</w:t>
            </w:r>
            <w:r w:rsidR="00EE1DDD" w:rsidRPr="00FF3496">
              <w:rPr>
                <w:rFonts w:ascii="Times New Roman" w:hAnsi="Times New Roman" w:hint="eastAsia"/>
                <w:szCs w:val="21"/>
              </w:rPr>
              <w:t>学时</w:t>
            </w:r>
          </w:p>
        </w:tc>
      </w:tr>
      <w:tr w:rsidR="00EE1DDD" w:rsidRPr="00FF3496" w:rsidTr="002C203D">
        <w:trPr>
          <w:jc w:val="center"/>
        </w:trPr>
        <w:tc>
          <w:tcPr>
            <w:tcW w:w="1303"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学</w:t>
            </w:r>
            <w:r w:rsidRPr="004B3B51">
              <w:rPr>
                <w:rFonts w:ascii="Times New Roman" w:hAnsi="Times New Roman"/>
                <w:b/>
                <w:szCs w:val="21"/>
              </w:rPr>
              <w:t xml:space="preserve">    </w:t>
            </w:r>
            <w:r w:rsidRPr="004B3B51">
              <w:rPr>
                <w:rFonts w:ascii="Times New Roman" w:hAnsi="Times New Roman" w:hint="eastAsia"/>
                <w:b/>
                <w:szCs w:val="21"/>
              </w:rPr>
              <w:t>分</w:t>
            </w:r>
          </w:p>
        </w:tc>
        <w:tc>
          <w:tcPr>
            <w:tcW w:w="2806" w:type="dxa"/>
            <w:vAlign w:val="center"/>
          </w:tcPr>
          <w:p w:rsidR="00EE1DDD" w:rsidRPr="00FF3496" w:rsidRDefault="00134A3D">
            <w:pPr>
              <w:spacing w:line="440" w:lineRule="exact"/>
              <w:rPr>
                <w:rFonts w:ascii="Times New Roman" w:hAnsi="Times New Roman"/>
                <w:szCs w:val="21"/>
              </w:rPr>
            </w:pPr>
            <w:r>
              <w:rPr>
                <w:rFonts w:ascii="Times New Roman" w:hAnsi="Times New Roman"/>
                <w:szCs w:val="21"/>
              </w:rPr>
              <w:t>2</w:t>
            </w:r>
            <w:r w:rsidR="00EE1DDD" w:rsidRPr="00FF3496">
              <w:rPr>
                <w:rFonts w:ascii="Times New Roman" w:hAnsi="Times New Roman" w:hint="eastAsia"/>
                <w:szCs w:val="21"/>
              </w:rPr>
              <w:t>学分</w:t>
            </w:r>
          </w:p>
        </w:tc>
        <w:tc>
          <w:tcPr>
            <w:tcW w:w="1131"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开课学期</w:t>
            </w:r>
          </w:p>
        </w:tc>
        <w:tc>
          <w:tcPr>
            <w:tcW w:w="3173" w:type="dxa"/>
            <w:gridSpan w:val="3"/>
            <w:vAlign w:val="center"/>
          </w:tcPr>
          <w:p w:rsidR="00EE1DDD" w:rsidRPr="00FF3496" w:rsidRDefault="00EE1DDD" w:rsidP="00134A3D">
            <w:pPr>
              <w:spacing w:line="440" w:lineRule="exact"/>
              <w:rPr>
                <w:rFonts w:ascii="Times New Roman" w:hAnsi="Times New Roman"/>
                <w:szCs w:val="21"/>
              </w:rPr>
            </w:pPr>
            <w:r w:rsidRPr="00FF3496">
              <w:rPr>
                <w:rFonts w:ascii="Times New Roman" w:hAnsi="Times New Roman" w:hint="eastAsia"/>
                <w:szCs w:val="21"/>
              </w:rPr>
              <w:t>第</w:t>
            </w:r>
            <w:r w:rsidR="00134A3D">
              <w:rPr>
                <w:rFonts w:ascii="Times New Roman" w:hAnsi="Times New Roman"/>
                <w:szCs w:val="21"/>
              </w:rPr>
              <w:t>4</w:t>
            </w:r>
            <w:r w:rsidRPr="00FF3496">
              <w:rPr>
                <w:rFonts w:ascii="Times New Roman" w:hAnsi="Times New Roman" w:hint="eastAsia"/>
                <w:szCs w:val="21"/>
              </w:rPr>
              <w:t>学期</w:t>
            </w:r>
          </w:p>
        </w:tc>
      </w:tr>
      <w:tr w:rsidR="00EE1DDD" w:rsidRPr="00FF3496" w:rsidTr="002C203D">
        <w:trPr>
          <w:jc w:val="center"/>
        </w:trPr>
        <w:tc>
          <w:tcPr>
            <w:tcW w:w="1303"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先修课程</w:t>
            </w:r>
          </w:p>
        </w:tc>
        <w:tc>
          <w:tcPr>
            <w:tcW w:w="7110" w:type="dxa"/>
            <w:gridSpan w:val="5"/>
            <w:vAlign w:val="center"/>
          </w:tcPr>
          <w:p w:rsidR="00EE1DDD" w:rsidRPr="00FF3496" w:rsidRDefault="00134A3D" w:rsidP="00134A3D">
            <w:pPr>
              <w:spacing w:line="440" w:lineRule="exact"/>
              <w:rPr>
                <w:rFonts w:ascii="Times New Roman" w:hAnsi="Times New Roman"/>
                <w:szCs w:val="21"/>
              </w:rPr>
            </w:pPr>
            <w:r w:rsidRPr="00134A3D">
              <w:rPr>
                <w:rFonts w:ascii="Times New Roman" w:hAnsi="Times New Roman" w:hint="eastAsia"/>
                <w:szCs w:val="21"/>
              </w:rPr>
              <w:t>高等数学、大学物理等</w:t>
            </w:r>
          </w:p>
        </w:tc>
      </w:tr>
      <w:tr w:rsidR="00EE1DDD" w:rsidRPr="00FF3496" w:rsidTr="002C203D">
        <w:trPr>
          <w:jc w:val="center"/>
        </w:trPr>
        <w:tc>
          <w:tcPr>
            <w:tcW w:w="1303" w:type="dxa"/>
            <w:vAlign w:val="center"/>
          </w:tcPr>
          <w:p w:rsidR="00EE1DDD" w:rsidRPr="004B3B51" w:rsidRDefault="00EE1DDD">
            <w:pPr>
              <w:spacing w:line="440" w:lineRule="exact"/>
              <w:rPr>
                <w:rFonts w:ascii="Times New Roman" w:hAnsi="Times New Roman"/>
                <w:b/>
                <w:szCs w:val="21"/>
              </w:rPr>
            </w:pPr>
            <w:r w:rsidRPr="004B3B51">
              <w:rPr>
                <w:rFonts w:ascii="Times New Roman" w:hAnsi="Times New Roman" w:hint="eastAsia"/>
                <w:b/>
                <w:szCs w:val="21"/>
              </w:rPr>
              <w:t>后续课程</w:t>
            </w:r>
          </w:p>
        </w:tc>
        <w:tc>
          <w:tcPr>
            <w:tcW w:w="7110" w:type="dxa"/>
            <w:gridSpan w:val="5"/>
            <w:vAlign w:val="center"/>
          </w:tcPr>
          <w:p w:rsidR="00EE1DDD" w:rsidRPr="00FF3496" w:rsidRDefault="00134A3D">
            <w:pPr>
              <w:spacing w:line="440" w:lineRule="exact"/>
              <w:rPr>
                <w:rFonts w:ascii="Times New Roman" w:hAnsi="Times New Roman"/>
                <w:szCs w:val="21"/>
              </w:rPr>
            </w:pPr>
            <w:r>
              <w:rPr>
                <w:rFonts w:ascii="Times New Roman" w:hAnsi="Times New Roman" w:hint="eastAsia"/>
                <w:szCs w:val="21"/>
              </w:rPr>
              <w:t>铸造成形</w:t>
            </w:r>
            <w:r w:rsidRPr="00134A3D">
              <w:rPr>
                <w:rFonts w:ascii="Times New Roman" w:hAnsi="Times New Roman" w:hint="eastAsia"/>
                <w:szCs w:val="21"/>
              </w:rPr>
              <w:t>原理、</w:t>
            </w:r>
            <w:proofErr w:type="gramStart"/>
            <w:r w:rsidRPr="00134A3D">
              <w:rPr>
                <w:rFonts w:ascii="Times New Roman" w:hAnsi="Times New Roman" w:hint="eastAsia"/>
                <w:szCs w:val="21"/>
              </w:rPr>
              <w:t>增材制造</w:t>
            </w:r>
            <w:proofErr w:type="gramEnd"/>
            <w:r w:rsidRPr="00134A3D">
              <w:rPr>
                <w:rFonts w:ascii="Times New Roman" w:hAnsi="Times New Roman" w:hint="eastAsia"/>
                <w:szCs w:val="21"/>
              </w:rPr>
              <w:t>与材料连</w:t>
            </w:r>
            <w:bookmarkStart w:id="0" w:name="_GoBack"/>
            <w:bookmarkEnd w:id="0"/>
            <w:r w:rsidRPr="00134A3D">
              <w:rPr>
                <w:rFonts w:ascii="Times New Roman" w:hAnsi="Times New Roman" w:hint="eastAsia"/>
                <w:szCs w:val="21"/>
              </w:rPr>
              <w:t>接原理、金属塑性成形原理等</w:t>
            </w:r>
          </w:p>
        </w:tc>
      </w:tr>
    </w:tbl>
    <w:p w:rsidR="00EE1DDD" w:rsidRPr="00FF3496" w:rsidRDefault="00EE1DDD">
      <w:pPr>
        <w:spacing w:beforeLines="50" w:before="156" w:line="360" w:lineRule="auto"/>
        <w:rPr>
          <w:rFonts w:ascii="Times New Roman" w:hAnsi="Times New Roman"/>
          <w:b/>
          <w:sz w:val="24"/>
        </w:rPr>
      </w:pPr>
      <w:r w:rsidRPr="00FF3496">
        <w:rPr>
          <w:rFonts w:ascii="Times New Roman" w:hAnsi="Times New Roman" w:hint="eastAsia"/>
          <w:b/>
          <w:sz w:val="24"/>
        </w:rPr>
        <w:t>二、课程性质和课程目标</w:t>
      </w:r>
    </w:p>
    <w:p w:rsidR="00EE1DDD" w:rsidRPr="00FF3496" w:rsidRDefault="00EE1DDD" w:rsidP="002C203D">
      <w:pPr>
        <w:spacing w:line="400" w:lineRule="exact"/>
        <w:ind w:firstLineChars="200" w:firstLine="422"/>
        <w:rPr>
          <w:rFonts w:ascii="Times New Roman" w:hAnsi="Times New Roman"/>
          <w:b/>
          <w:szCs w:val="21"/>
        </w:rPr>
      </w:pPr>
      <w:r w:rsidRPr="00FF3496">
        <w:rPr>
          <w:rFonts w:ascii="Times New Roman" w:hAnsi="Times New Roman"/>
          <w:b/>
          <w:szCs w:val="21"/>
        </w:rPr>
        <w:t xml:space="preserve">1. </w:t>
      </w:r>
      <w:r w:rsidRPr="00FF3496">
        <w:rPr>
          <w:rFonts w:ascii="Times New Roman" w:hAnsi="Times New Roman" w:hint="eastAsia"/>
          <w:b/>
          <w:szCs w:val="21"/>
        </w:rPr>
        <w:t>课程性质</w:t>
      </w:r>
    </w:p>
    <w:p w:rsidR="00102AF6" w:rsidRDefault="00102AF6" w:rsidP="00A02B53">
      <w:pPr>
        <w:spacing w:line="400" w:lineRule="exact"/>
        <w:ind w:firstLine="482"/>
        <w:rPr>
          <w:rFonts w:ascii="Times New Roman" w:hAnsi="Times New Roman"/>
        </w:rPr>
      </w:pPr>
      <w:r w:rsidRPr="00102AF6">
        <w:rPr>
          <w:rFonts w:ascii="Times New Roman" w:hAnsi="Times New Roman" w:hint="eastAsia"/>
        </w:rPr>
        <w:t>本课程内容由动量传输、热量传输、质量传输三部分组成，阐述了流体流动过程、传热过程以及传质过程的传输基础理论，并力求将这些基础理论应用于冶金与材料制备及加工工程实践中，可作为机械、材料类专业的专业基础课。通过对动量传输、热量传输和质量传输的讲解，了解质</w:t>
      </w:r>
      <w:r w:rsidRPr="00102AF6">
        <w:rPr>
          <w:rFonts w:ascii="Times New Roman" w:hAnsi="Times New Roman" w:hint="eastAsia"/>
        </w:rPr>
        <w:t>-</w:t>
      </w:r>
      <w:r w:rsidRPr="00102AF6">
        <w:rPr>
          <w:rFonts w:ascii="Times New Roman" w:hAnsi="Times New Roman" w:hint="eastAsia"/>
        </w:rPr>
        <w:t>热</w:t>
      </w:r>
      <w:r w:rsidRPr="00102AF6">
        <w:rPr>
          <w:rFonts w:ascii="Times New Roman" w:hAnsi="Times New Roman" w:hint="eastAsia"/>
        </w:rPr>
        <w:t>-</w:t>
      </w:r>
      <w:r w:rsidRPr="00102AF6">
        <w:rPr>
          <w:rFonts w:ascii="Times New Roman" w:hAnsi="Times New Roman" w:hint="eastAsia"/>
        </w:rPr>
        <w:t>力传输在材料科学与工程中的应用，掌握质</w:t>
      </w:r>
      <w:r w:rsidRPr="00102AF6">
        <w:rPr>
          <w:rFonts w:ascii="Times New Roman" w:hAnsi="Times New Roman" w:hint="eastAsia"/>
        </w:rPr>
        <w:t>-</w:t>
      </w:r>
      <w:r w:rsidRPr="00102AF6">
        <w:rPr>
          <w:rFonts w:ascii="Times New Roman" w:hAnsi="Times New Roman" w:hint="eastAsia"/>
        </w:rPr>
        <w:t>热</w:t>
      </w:r>
      <w:r w:rsidRPr="00102AF6">
        <w:rPr>
          <w:rFonts w:ascii="Times New Roman" w:hAnsi="Times New Roman" w:hint="eastAsia"/>
        </w:rPr>
        <w:t>-</w:t>
      </w:r>
      <w:r w:rsidRPr="00102AF6">
        <w:rPr>
          <w:rFonts w:ascii="Times New Roman" w:hAnsi="Times New Roman" w:hint="eastAsia"/>
        </w:rPr>
        <w:t>力传输对材料制备和加工过程的影响，学会利用传输原理解释材料制备与加工中的质</w:t>
      </w:r>
      <w:r w:rsidRPr="00102AF6">
        <w:rPr>
          <w:rFonts w:ascii="Times New Roman" w:hAnsi="Times New Roman" w:hint="eastAsia"/>
        </w:rPr>
        <w:t>-</w:t>
      </w:r>
      <w:r w:rsidRPr="00102AF6">
        <w:rPr>
          <w:rFonts w:ascii="Times New Roman" w:hAnsi="Times New Roman" w:hint="eastAsia"/>
        </w:rPr>
        <w:t>热</w:t>
      </w:r>
      <w:r w:rsidRPr="00102AF6">
        <w:rPr>
          <w:rFonts w:ascii="Times New Roman" w:hAnsi="Times New Roman" w:hint="eastAsia"/>
        </w:rPr>
        <w:t>-</w:t>
      </w:r>
      <w:r w:rsidRPr="00102AF6">
        <w:rPr>
          <w:rFonts w:ascii="Times New Roman" w:hAnsi="Times New Roman" w:hint="eastAsia"/>
        </w:rPr>
        <w:t>力传输现象，为学习后续课程及从事本专业的工程技术工作和科学研究打下基础。</w:t>
      </w:r>
    </w:p>
    <w:p w:rsidR="00A02B53" w:rsidRPr="005973BB" w:rsidRDefault="00A02B53" w:rsidP="00A02B53">
      <w:pPr>
        <w:spacing w:line="400" w:lineRule="exact"/>
        <w:ind w:firstLine="482"/>
        <w:rPr>
          <w:rFonts w:ascii="Times New Roman" w:hAnsi="Times New Roman"/>
        </w:rPr>
      </w:pPr>
      <w:r w:rsidRPr="00F74032">
        <w:rPr>
          <w:rFonts w:ascii="Times New Roman" w:hAnsi="Times New Roman" w:hint="eastAsia"/>
          <w:b/>
          <w:highlight w:val="yellow"/>
        </w:rPr>
        <w:t>价值引领：</w:t>
      </w:r>
      <w:r w:rsidRPr="005973BB">
        <w:t>以习近平新时代中国特色社会主义思想为指导，</w:t>
      </w:r>
      <w:r w:rsidRPr="005973BB">
        <w:rPr>
          <w:rFonts w:hint="eastAsia"/>
        </w:rPr>
        <w:t>按照</w:t>
      </w:r>
      <w:r w:rsidRPr="005973BB">
        <w:t>知识传授</w:t>
      </w:r>
      <w:r w:rsidRPr="005973BB">
        <w:rPr>
          <w:rFonts w:hint="eastAsia"/>
        </w:rPr>
        <w:t>、能力提升</w:t>
      </w:r>
      <w:r w:rsidRPr="005973BB">
        <w:t>与价值</w:t>
      </w:r>
      <w:r w:rsidRPr="005973BB">
        <w:rPr>
          <w:rFonts w:hint="eastAsia"/>
        </w:rPr>
        <w:t>塑造的总体要求</w:t>
      </w:r>
      <w:r w:rsidRPr="005973BB">
        <w:t>，</w:t>
      </w:r>
      <w:r w:rsidRPr="005973BB">
        <w:rPr>
          <w:rFonts w:hint="eastAsia"/>
        </w:rPr>
        <w:t>将</w:t>
      </w:r>
      <w:proofErr w:type="gramStart"/>
      <w:r w:rsidRPr="005973BB">
        <w:rPr>
          <w:rFonts w:hint="eastAsia"/>
        </w:rPr>
        <w:t>课程思政贯穿</w:t>
      </w:r>
      <w:proofErr w:type="gramEnd"/>
      <w:r w:rsidRPr="005973BB">
        <w:rPr>
          <w:rFonts w:hint="eastAsia"/>
        </w:rPr>
        <w:t>教学全过程，从课程所涉专业、行业、国家、国际、文化、历史等角度，通过大国工匠、大国重器、名人轶事、事故案例、学科前沿</w:t>
      </w:r>
      <w:proofErr w:type="gramStart"/>
      <w:r w:rsidRPr="005973BB">
        <w:rPr>
          <w:rFonts w:hint="eastAsia"/>
        </w:rPr>
        <w:t>等思</w:t>
      </w:r>
      <w:proofErr w:type="gramEnd"/>
      <w:r w:rsidRPr="005973BB">
        <w:rPr>
          <w:rFonts w:hint="eastAsia"/>
        </w:rPr>
        <w:t>政素材，深入挖掘课程知识体系中所蕴含的思想价值和精神内涵，科学合理拓展课程的深度、广度和温度，培养学生精益求精的</w:t>
      </w:r>
      <w:r w:rsidRPr="005973BB">
        <w:t>工匠精神</w:t>
      </w:r>
      <w:r w:rsidRPr="005973BB">
        <w:rPr>
          <w:rFonts w:hint="eastAsia"/>
        </w:rPr>
        <w:t>，强化学生的工程伦理意识，激发学生科技报国的家国</w:t>
      </w:r>
      <w:r w:rsidRPr="005973BB">
        <w:t>情怀</w:t>
      </w:r>
      <w:r w:rsidRPr="005973BB">
        <w:rPr>
          <w:rFonts w:hint="eastAsia"/>
        </w:rPr>
        <w:t>与使命担当</w:t>
      </w:r>
      <w:r w:rsidRPr="005973BB">
        <w:t>。</w:t>
      </w:r>
    </w:p>
    <w:p w:rsidR="00EE1DDD" w:rsidRPr="00FF3496" w:rsidRDefault="00EE1DDD" w:rsidP="002C203D">
      <w:pPr>
        <w:spacing w:line="400" w:lineRule="exact"/>
        <w:ind w:firstLine="480"/>
        <w:rPr>
          <w:rFonts w:ascii="Times New Roman" w:hAnsi="Times New Roman"/>
          <w:b/>
        </w:rPr>
      </w:pPr>
      <w:r w:rsidRPr="00FF3496">
        <w:rPr>
          <w:rFonts w:ascii="Times New Roman" w:hAnsi="Times New Roman"/>
          <w:b/>
        </w:rPr>
        <w:t xml:space="preserve">2. </w:t>
      </w:r>
      <w:r w:rsidRPr="00FF3496">
        <w:rPr>
          <w:rFonts w:ascii="Times New Roman" w:hAnsi="Times New Roman" w:hint="eastAsia"/>
          <w:b/>
        </w:rPr>
        <w:t>课程目标</w:t>
      </w:r>
    </w:p>
    <w:p w:rsidR="00EE1DDD" w:rsidRPr="00FF3496" w:rsidRDefault="00EE1DDD" w:rsidP="002C203D">
      <w:pPr>
        <w:spacing w:line="400" w:lineRule="exact"/>
        <w:ind w:firstLineChars="200" w:firstLine="422"/>
        <w:rPr>
          <w:rFonts w:ascii="Times New Roman" w:hAnsi="Times New Roman" w:hint="eastAsia"/>
        </w:rPr>
      </w:pPr>
      <w:bookmarkStart w:id="1" w:name="_Hlk84747889"/>
      <w:r w:rsidRPr="00FF3496">
        <w:rPr>
          <w:rFonts w:ascii="Times New Roman" w:hAnsi="Times New Roman" w:hint="eastAsia"/>
          <w:b/>
          <w:szCs w:val="21"/>
        </w:rPr>
        <w:t>课程目标</w:t>
      </w:r>
      <w:r w:rsidRPr="00FF3496">
        <w:rPr>
          <w:rFonts w:ascii="Times New Roman" w:hAnsi="Times New Roman"/>
          <w:b/>
          <w:szCs w:val="21"/>
        </w:rPr>
        <w:t>1</w:t>
      </w:r>
      <w:r w:rsidRPr="00FF3496">
        <w:rPr>
          <w:rFonts w:ascii="Times New Roman" w:hAnsi="Times New Roman" w:hint="eastAsia"/>
          <w:b/>
          <w:szCs w:val="21"/>
        </w:rPr>
        <w:t>：</w:t>
      </w:r>
      <w:r w:rsidR="00774A20" w:rsidRPr="00774A20">
        <w:rPr>
          <w:rFonts w:ascii="Times New Roman" w:hAnsi="Times New Roman" w:hint="eastAsia"/>
        </w:rPr>
        <w:t>掌握材料成型工艺过程中的动量传输、热量传输和质量传输的基础知识和基本原理，能够利用传输原理对材料制备与加工中的质</w:t>
      </w:r>
      <w:r w:rsidR="00774A20" w:rsidRPr="00774A20">
        <w:rPr>
          <w:rFonts w:ascii="Times New Roman" w:hAnsi="Times New Roman" w:hint="eastAsia"/>
        </w:rPr>
        <w:t>-</w:t>
      </w:r>
      <w:r w:rsidR="00774A20" w:rsidRPr="00774A20">
        <w:rPr>
          <w:rFonts w:ascii="Times New Roman" w:hAnsi="Times New Roman" w:hint="eastAsia"/>
        </w:rPr>
        <w:t>热</w:t>
      </w:r>
      <w:r w:rsidR="00774A20" w:rsidRPr="00774A20">
        <w:rPr>
          <w:rFonts w:ascii="Times New Roman" w:hAnsi="Times New Roman" w:hint="eastAsia"/>
        </w:rPr>
        <w:t>-</w:t>
      </w:r>
      <w:r w:rsidR="00774A20">
        <w:rPr>
          <w:rFonts w:ascii="Times New Roman" w:hAnsi="Times New Roman" w:hint="eastAsia"/>
        </w:rPr>
        <w:t>力传输问题进行推演和分析，</w:t>
      </w:r>
      <w:r w:rsidR="00B07B0B" w:rsidRPr="00B81D07">
        <w:rPr>
          <w:rFonts w:ascii="Times New Roman" w:hAnsi="Times New Roman"/>
          <w:color w:val="000000"/>
          <w:highlight w:val="yellow"/>
        </w:rPr>
        <w:t>并</w:t>
      </w:r>
      <w:r w:rsidR="00AA1BD6" w:rsidRPr="00CD344A">
        <w:rPr>
          <w:rFonts w:ascii="Times New Roman" w:hAnsi="Times New Roman" w:hint="eastAsia"/>
          <w:color w:val="000000"/>
          <w:highlight w:val="yellow"/>
        </w:rPr>
        <w:t>培养学生的国家认同感和民族自豪感</w:t>
      </w:r>
      <w:r w:rsidRPr="00CD344A">
        <w:rPr>
          <w:rFonts w:ascii="Times New Roman" w:hAnsi="宋体"/>
          <w:kern w:val="0"/>
          <w:szCs w:val="21"/>
          <w:highlight w:val="yellow"/>
        </w:rPr>
        <w:t>。</w:t>
      </w:r>
    </w:p>
    <w:p w:rsidR="00EE1DDD" w:rsidRPr="00FF3496" w:rsidRDefault="00EE1DDD" w:rsidP="002C203D">
      <w:pPr>
        <w:spacing w:line="400" w:lineRule="exact"/>
        <w:ind w:firstLineChars="200" w:firstLine="422"/>
        <w:rPr>
          <w:rFonts w:ascii="Times New Roman" w:hAnsi="Times New Roman"/>
          <w:b/>
          <w:szCs w:val="21"/>
        </w:rPr>
      </w:pPr>
      <w:r w:rsidRPr="00FF3496">
        <w:rPr>
          <w:rFonts w:ascii="Times New Roman" w:hAnsi="Times New Roman" w:hint="eastAsia"/>
          <w:b/>
          <w:szCs w:val="21"/>
        </w:rPr>
        <w:t>课程目标</w:t>
      </w:r>
      <w:r w:rsidRPr="00FF3496">
        <w:rPr>
          <w:rFonts w:ascii="Times New Roman" w:hAnsi="Times New Roman"/>
          <w:b/>
          <w:szCs w:val="21"/>
        </w:rPr>
        <w:t>2</w:t>
      </w:r>
      <w:r w:rsidRPr="00FF3496">
        <w:rPr>
          <w:rFonts w:ascii="Times New Roman" w:hAnsi="Times New Roman" w:hint="eastAsia"/>
          <w:b/>
          <w:szCs w:val="21"/>
        </w:rPr>
        <w:t>：</w:t>
      </w:r>
      <w:r w:rsidR="00774A20" w:rsidRPr="00774A20">
        <w:rPr>
          <w:rFonts w:ascii="Times New Roman" w:hAnsi="Times New Roman" w:hint="eastAsia"/>
        </w:rPr>
        <w:t>能够对材料成型过程中的动量、热量和质量传输过程进行恰当的描述，建立反映材料成型过程主要特征的热力学模型，</w:t>
      </w:r>
      <w:r w:rsidRPr="00774A20">
        <w:rPr>
          <w:rFonts w:ascii="Times New Roman" w:hAnsi="Times New Roman" w:hint="eastAsia"/>
          <w:highlight w:val="yellow"/>
        </w:rPr>
        <w:t>并能在</w:t>
      </w:r>
      <w:r w:rsidR="00F74032">
        <w:rPr>
          <w:rFonts w:ascii="Times New Roman" w:hAnsi="Times New Roman" w:hint="eastAsia"/>
          <w:highlight w:val="yellow"/>
        </w:rPr>
        <w:t>建立模型的</w:t>
      </w:r>
      <w:r w:rsidRPr="00774A20">
        <w:rPr>
          <w:rFonts w:ascii="Times New Roman" w:hAnsi="Times New Roman" w:hint="eastAsia"/>
          <w:highlight w:val="yellow"/>
        </w:rPr>
        <w:t>过程中</w:t>
      </w:r>
      <w:r w:rsidRPr="00B81D07">
        <w:rPr>
          <w:rFonts w:ascii="Times New Roman" w:hAnsi="Times New Roman" w:hint="eastAsia"/>
          <w:color w:val="000000"/>
          <w:highlight w:val="yellow"/>
        </w:rPr>
        <w:t>体现创新意识</w:t>
      </w:r>
      <w:r w:rsidRPr="00774A20">
        <w:rPr>
          <w:rFonts w:ascii="Times New Roman" w:hAnsi="Times New Roman" w:hint="eastAsia"/>
          <w:highlight w:val="yellow"/>
        </w:rPr>
        <w:t>。</w:t>
      </w:r>
    </w:p>
    <w:p w:rsidR="00EE1DDD" w:rsidRPr="00FF3496" w:rsidRDefault="00EE1DDD" w:rsidP="002C203D">
      <w:pPr>
        <w:spacing w:line="400" w:lineRule="exact"/>
        <w:ind w:firstLineChars="200" w:firstLine="422"/>
        <w:rPr>
          <w:rFonts w:ascii="Times New Roman" w:hAnsi="Times New Roman" w:hint="eastAsia"/>
          <w:szCs w:val="21"/>
        </w:rPr>
      </w:pPr>
      <w:r w:rsidRPr="00FF3496">
        <w:rPr>
          <w:rFonts w:ascii="Times New Roman" w:hAnsi="Times New Roman" w:hint="eastAsia"/>
          <w:b/>
          <w:szCs w:val="21"/>
        </w:rPr>
        <w:t>课程目标</w:t>
      </w:r>
      <w:r w:rsidRPr="00FF3496">
        <w:rPr>
          <w:rFonts w:ascii="Times New Roman" w:hAnsi="Times New Roman"/>
          <w:b/>
          <w:szCs w:val="21"/>
        </w:rPr>
        <w:t>3</w:t>
      </w:r>
      <w:r w:rsidRPr="00FF3496">
        <w:rPr>
          <w:rFonts w:ascii="Times New Roman" w:hAnsi="Times New Roman" w:hint="eastAsia"/>
          <w:b/>
          <w:szCs w:val="21"/>
        </w:rPr>
        <w:t>：</w:t>
      </w:r>
      <w:r w:rsidR="00F272A8" w:rsidRPr="00F272A8">
        <w:rPr>
          <w:rFonts w:ascii="Times New Roman" w:hAnsi="Times New Roman" w:hint="eastAsia"/>
        </w:rPr>
        <w:t>能够运用传输原理对材料成型过程中的热力学工程问题进行分析、简化、抽象和</w:t>
      </w:r>
      <w:r w:rsidR="00F272A8">
        <w:rPr>
          <w:rFonts w:ascii="Times New Roman" w:hAnsi="Times New Roman" w:hint="eastAsia"/>
        </w:rPr>
        <w:t>描述，理解热力学、流体动力学等仿真软件的计算机理和预测的局限性，</w:t>
      </w:r>
      <w:r w:rsidR="00961166" w:rsidRPr="00B81D07">
        <w:rPr>
          <w:rFonts w:ascii="Times New Roman" w:hAnsi="Times New Roman"/>
          <w:color w:val="000000"/>
          <w:highlight w:val="yellow"/>
        </w:rPr>
        <w:t>并有质疑、</w:t>
      </w:r>
      <w:r w:rsidR="00961166" w:rsidRPr="00B81D07">
        <w:rPr>
          <w:rFonts w:ascii="Times New Roman" w:hAnsi="Times New Roman"/>
          <w:color w:val="000000"/>
          <w:highlight w:val="yellow"/>
        </w:rPr>
        <w:lastRenderedPageBreak/>
        <w:t>创新的能力，具备工匠精神。</w:t>
      </w:r>
    </w:p>
    <w:bookmarkEnd w:id="1"/>
    <w:p w:rsidR="00EE1DDD" w:rsidRPr="00FF3496" w:rsidRDefault="00EE1DDD">
      <w:pPr>
        <w:spacing w:beforeLines="50" w:before="156" w:afterLines="50" w:after="156" w:line="360" w:lineRule="auto"/>
        <w:rPr>
          <w:rFonts w:ascii="Times New Roman" w:hAnsi="Times New Roman" w:hint="eastAsia"/>
          <w:b/>
          <w:sz w:val="24"/>
        </w:rPr>
      </w:pPr>
      <w:r w:rsidRPr="00FF3496">
        <w:rPr>
          <w:rFonts w:ascii="Times New Roman" w:hAnsi="Times New Roman" w:hint="eastAsia"/>
          <w:b/>
          <w:sz w:val="24"/>
        </w:rPr>
        <w:t>三、课程目标与毕业要求的对应关系</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5"/>
        <w:gridCol w:w="1276"/>
        <w:gridCol w:w="5987"/>
      </w:tblGrid>
      <w:tr w:rsidR="005A51D2" w:rsidRPr="00FF3496" w:rsidTr="00A848C8">
        <w:trPr>
          <w:trHeight w:val="430"/>
          <w:jc w:val="center"/>
        </w:trPr>
        <w:tc>
          <w:tcPr>
            <w:tcW w:w="1225" w:type="dxa"/>
            <w:vAlign w:val="center"/>
          </w:tcPr>
          <w:p w:rsidR="005A51D2" w:rsidRPr="00FF3496" w:rsidRDefault="005A51D2" w:rsidP="005A51D2">
            <w:pPr>
              <w:jc w:val="center"/>
              <w:rPr>
                <w:rFonts w:ascii="Times New Roman" w:hAnsi="宋体" w:hint="eastAsia"/>
                <w:kern w:val="0"/>
                <w:szCs w:val="21"/>
              </w:rPr>
            </w:pPr>
            <w:r>
              <w:rPr>
                <w:rFonts w:ascii="Times New Roman" w:hAnsi="宋体" w:hint="eastAsia"/>
                <w:kern w:val="0"/>
                <w:szCs w:val="21"/>
              </w:rPr>
              <w:t>课程目标</w:t>
            </w:r>
          </w:p>
        </w:tc>
        <w:tc>
          <w:tcPr>
            <w:tcW w:w="1276" w:type="dxa"/>
            <w:vAlign w:val="center"/>
          </w:tcPr>
          <w:p w:rsidR="005A51D2" w:rsidRPr="00FF3496" w:rsidRDefault="005A51D2" w:rsidP="005A51D2">
            <w:pPr>
              <w:jc w:val="center"/>
              <w:rPr>
                <w:rFonts w:ascii="Times New Roman" w:hAnsi="Times New Roman"/>
                <w:b/>
                <w:kern w:val="0"/>
                <w:szCs w:val="21"/>
              </w:rPr>
            </w:pPr>
            <w:r w:rsidRPr="00FF3496">
              <w:rPr>
                <w:rFonts w:ascii="Times New Roman" w:hAnsi="宋体" w:hint="eastAsia"/>
                <w:kern w:val="0"/>
                <w:szCs w:val="21"/>
              </w:rPr>
              <w:t>毕业要求</w:t>
            </w:r>
          </w:p>
        </w:tc>
        <w:tc>
          <w:tcPr>
            <w:tcW w:w="5987" w:type="dxa"/>
            <w:vAlign w:val="center"/>
          </w:tcPr>
          <w:p w:rsidR="005A51D2" w:rsidRPr="00FF3496" w:rsidRDefault="005A51D2" w:rsidP="005A51D2">
            <w:pPr>
              <w:jc w:val="center"/>
              <w:rPr>
                <w:rFonts w:ascii="Times New Roman" w:hAnsi="Times New Roman"/>
                <w:b/>
                <w:kern w:val="0"/>
                <w:szCs w:val="21"/>
              </w:rPr>
            </w:pPr>
            <w:r w:rsidRPr="00FF3496">
              <w:rPr>
                <w:rFonts w:ascii="Times New Roman" w:hAnsi="宋体" w:hint="eastAsia"/>
                <w:kern w:val="0"/>
                <w:szCs w:val="21"/>
              </w:rPr>
              <w:t>毕</w:t>
            </w:r>
            <w:r>
              <w:rPr>
                <w:rFonts w:ascii="Times New Roman" w:hAnsi="宋体" w:hint="eastAsia"/>
                <w:kern w:val="0"/>
                <w:szCs w:val="21"/>
              </w:rPr>
              <w:t>业要求内涵观测</w:t>
            </w:r>
            <w:r w:rsidRPr="00FF3496">
              <w:rPr>
                <w:rFonts w:ascii="Times New Roman" w:hAnsi="宋体" w:hint="eastAsia"/>
                <w:kern w:val="0"/>
                <w:szCs w:val="21"/>
              </w:rPr>
              <w:t>点</w:t>
            </w:r>
          </w:p>
        </w:tc>
      </w:tr>
      <w:tr w:rsidR="005A51D2" w:rsidRPr="00FF3496" w:rsidTr="00A848C8">
        <w:trPr>
          <w:jc w:val="center"/>
        </w:trPr>
        <w:tc>
          <w:tcPr>
            <w:tcW w:w="1225" w:type="dxa"/>
            <w:vAlign w:val="center"/>
          </w:tcPr>
          <w:p w:rsidR="005A51D2" w:rsidRPr="005A51D2" w:rsidRDefault="005A51D2" w:rsidP="005A51D2">
            <w:pPr>
              <w:jc w:val="center"/>
              <w:rPr>
                <w:rFonts w:ascii="Times New Roman" w:hAnsi="宋体"/>
                <w:kern w:val="0"/>
                <w:szCs w:val="21"/>
              </w:rPr>
            </w:pPr>
            <w:r w:rsidRPr="005A51D2">
              <w:rPr>
                <w:rFonts w:ascii="Times New Roman" w:hAnsi="宋体" w:hint="eastAsia"/>
                <w:kern w:val="0"/>
                <w:szCs w:val="21"/>
              </w:rPr>
              <w:t>课程目标</w:t>
            </w:r>
            <w:r w:rsidRPr="005A51D2">
              <w:rPr>
                <w:rFonts w:ascii="Times New Roman" w:hAnsi="宋体" w:hint="eastAsia"/>
                <w:kern w:val="0"/>
                <w:szCs w:val="21"/>
              </w:rPr>
              <w:t>1</w:t>
            </w:r>
          </w:p>
        </w:tc>
        <w:tc>
          <w:tcPr>
            <w:tcW w:w="1276" w:type="dxa"/>
            <w:vAlign w:val="center"/>
          </w:tcPr>
          <w:p w:rsidR="005A51D2" w:rsidRPr="00FF3496" w:rsidRDefault="00F272A8" w:rsidP="00F272A8">
            <w:pPr>
              <w:jc w:val="left"/>
              <w:rPr>
                <w:rFonts w:ascii="Times New Roman" w:hAnsi="Times New Roman" w:hint="eastAsia"/>
                <w:b/>
                <w:kern w:val="0"/>
                <w:szCs w:val="21"/>
              </w:rPr>
            </w:pPr>
            <w:r>
              <w:rPr>
                <w:rFonts w:ascii="Times New Roman" w:hAnsi="Times New Roman"/>
                <w:kern w:val="0"/>
                <w:szCs w:val="21"/>
              </w:rPr>
              <w:t>1</w:t>
            </w:r>
            <w:r>
              <w:rPr>
                <w:rFonts w:ascii="Times New Roman" w:hAnsi="Times New Roman" w:hint="eastAsia"/>
                <w:kern w:val="0"/>
                <w:szCs w:val="21"/>
              </w:rPr>
              <w:t>：工程知识</w:t>
            </w:r>
          </w:p>
        </w:tc>
        <w:tc>
          <w:tcPr>
            <w:tcW w:w="5987" w:type="dxa"/>
            <w:vAlign w:val="center"/>
          </w:tcPr>
          <w:p w:rsidR="005A51D2" w:rsidRPr="00FF3496" w:rsidRDefault="00102AF6" w:rsidP="005A51D2">
            <w:pPr>
              <w:rPr>
                <w:rFonts w:ascii="Times New Roman" w:hAnsi="Times New Roman"/>
                <w:b/>
                <w:kern w:val="0"/>
                <w:szCs w:val="21"/>
              </w:rPr>
            </w:pPr>
            <w:r>
              <w:rPr>
                <w:rFonts w:ascii="Times New Roman" w:hAnsi="Times New Roman"/>
                <w:kern w:val="0"/>
                <w:szCs w:val="21"/>
              </w:rPr>
              <w:t>1-3</w:t>
            </w:r>
            <w:r>
              <w:rPr>
                <w:rFonts w:ascii="Times New Roman" w:hAnsi="Times New Roman" w:hint="eastAsia"/>
                <w:kern w:val="0"/>
                <w:szCs w:val="21"/>
              </w:rPr>
              <w:t>：</w:t>
            </w:r>
            <w:r w:rsidRPr="00102AF6">
              <w:rPr>
                <w:rFonts w:ascii="Times New Roman" w:hAnsi="宋体" w:hint="eastAsia"/>
                <w:kern w:val="0"/>
                <w:szCs w:val="21"/>
              </w:rPr>
              <w:t>能够将数学、自然科学、工程科学、材料科学的知识和模型用于材料成型及控制领域复杂工程问题的推演和分析。</w:t>
            </w:r>
          </w:p>
        </w:tc>
      </w:tr>
      <w:tr w:rsidR="005A51D2" w:rsidRPr="00FF3496" w:rsidTr="00F272A8">
        <w:trPr>
          <w:jc w:val="center"/>
        </w:trPr>
        <w:tc>
          <w:tcPr>
            <w:tcW w:w="1225" w:type="dxa"/>
            <w:tcBorders>
              <w:bottom w:val="single" w:sz="4" w:space="0" w:color="auto"/>
            </w:tcBorders>
            <w:vAlign w:val="center"/>
          </w:tcPr>
          <w:p w:rsidR="005A51D2" w:rsidRPr="005A51D2" w:rsidRDefault="005A51D2" w:rsidP="005A51D2">
            <w:pPr>
              <w:jc w:val="center"/>
              <w:rPr>
                <w:rFonts w:ascii="Times New Roman" w:hAnsi="宋体"/>
                <w:kern w:val="0"/>
                <w:szCs w:val="21"/>
              </w:rPr>
            </w:pPr>
            <w:r w:rsidRPr="005A51D2">
              <w:rPr>
                <w:rFonts w:ascii="Times New Roman" w:hAnsi="宋体" w:hint="eastAsia"/>
                <w:kern w:val="0"/>
                <w:szCs w:val="21"/>
              </w:rPr>
              <w:t>课程目标</w:t>
            </w:r>
            <w:r w:rsidRPr="005A51D2">
              <w:rPr>
                <w:rFonts w:ascii="Times New Roman" w:hAnsi="宋体" w:hint="eastAsia"/>
                <w:kern w:val="0"/>
                <w:szCs w:val="21"/>
              </w:rPr>
              <w:t>2</w:t>
            </w:r>
          </w:p>
        </w:tc>
        <w:tc>
          <w:tcPr>
            <w:tcW w:w="1276" w:type="dxa"/>
            <w:tcBorders>
              <w:bottom w:val="single" w:sz="4" w:space="0" w:color="auto"/>
            </w:tcBorders>
            <w:vAlign w:val="center"/>
          </w:tcPr>
          <w:p w:rsidR="005A51D2" w:rsidRPr="00FF3496" w:rsidRDefault="00F272A8" w:rsidP="00F272A8">
            <w:pPr>
              <w:jc w:val="left"/>
              <w:rPr>
                <w:rFonts w:ascii="Times New Roman" w:hAnsi="Times New Roman"/>
                <w:b/>
                <w:kern w:val="0"/>
                <w:szCs w:val="21"/>
              </w:rPr>
            </w:pPr>
            <w:r>
              <w:rPr>
                <w:rFonts w:ascii="Times New Roman" w:hAnsi="Times New Roman"/>
                <w:kern w:val="0"/>
                <w:szCs w:val="21"/>
              </w:rPr>
              <w:t>2</w:t>
            </w:r>
            <w:r>
              <w:rPr>
                <w:rFonts w:ascii="Times New Roman" w:hAnsi="Times New Roman" w:hint="eastAsia"/>
                <w:kern w:val="0"/>
                <w:szCs w:val="21"/>
              </w:rPr>
              <w:t>：问题分析</w:t>
            </w:r>
          </w:p>
        </w:tc>
        <w:tc>
          <w:tcPr>
            <w:tcW w:w="5987" w:type="dxa"/>
            <w:tcBorders>
              <w:bottom w:val="single" w:sz="4" w:space="0" w:color="auto"/>
            </w:tcBorders>
            <w:vAlign w:val="center"/>
          </w:tcPr>
          <w:p w:rsidR="005A51D2" w:rsidRPr="00FF3496" w:rsidRDefault="00102AF6" w:rsidP="00102AF6">
            <w:pPr>
              <w:rPr>
                <w:rFonts w:ascii="Times New Roman" w:hAnsi="Times New Roman"/>
                <w:b/>
                <w:kern w:val="0"/>
                <w:szCs w:val="21"/>
              </w:rPr>
            </w:pPr>
            <w:r>
              <w:rPr>
                <w:rFonts w:ascii="Times New Roman" w:hAnsi="Times New Roman"/>
                <w:kern w:val="0"/>
                <w:szCs w:val="21"/>
              </w:rPr>
              <w:t>2-2</w:t>
            </w:r>
            <w:r>
              <w:rPr>
                <w:rFonts w:ascii="Times New Roman" w:hAnsi="Times New Roman" w:hint="eastAsia"/>
                <w:kern w:val="0"/>
                <w:szCs w:val="21"/>
              </w:rPr>
              <w:t>：</w:t>
            </w:r>
            <w:r w:rsidRPr="00102AF6">
              <w:rPr>
                <w:rFonts w:ascii="Times New Roman" w:hAnsi="宋体" w:hint="eastAsia"/>
                <w:kern w:val="0"/>
                <w:szCs w:val="21"/>
              </w:rPr>
              <w:t>能够运用自然科学、工程科学、材料科学的原理和数学模型表达金属材料成形、改性等复杂工程问题。</w:t>
            </w:r>
          </w:p>
        </w:tc>
      </w:tr>
      <w:tr w:rsidR="005A51D2" w:rsidRPr="00FF3496" w:rsidTr="00F272A8">
        <w:trPr>
          <w:jc w:val="center"/>
        </w:trPr>
        <w:tc>
          <w:tcPr>
            <w:tcW w:w="1225" w:type="dxa"/>
            <w:tcBorders>
              <w:top w:val="single" w:sz="4" w:space="0" w:color="auto"/>
              <w:left w:val="single" w:sz="4" w:space="0" w:color="auto"/>
              <w:bottom w:val="single" w:sz="4" w:space="0" w:color="auto"/>
              <w:right w:val="single" w:sz="4" w:space="0" w:color="auto"/>
            </w:tcBorders>
            <w:vAlign w:val="center"/>
          </w:tcPr>
          <w:p w:rsidR="005A51D2" w:rsidRPr="005A51D2" w:rsidRDefault="005A51D2" w:rsidP="005A51D2">
            <w:pPr>
              <w:jc w:val="center"/>
              <w:rPr>
                <w:rFonts w:ascii="Times New Roman" w:hAnsi="宋体"/>
                <w:kern w:val="0"/>
                <w:szCs w:val="21"/>
              </w:rPr>
            </w:pPr>
            <w:r w:rsidRPr="005A51D2">
              <w:rPr>
                <w:rFonts w:ascii="Times New Roman" w:hAnsi="宋体" w:hint="eastAsia"/>
                <w:kern w:val="0"/>
                <w:szCs w:val="21"/>
              </w:rPr>
              <w:t>课程目标</w:t>
            </w:r>
            <w:r w:rsidRPr="005A51D2">
              <w:rPr>
                <w:rFonts w:ascii="Times New Roman" w:hAnsi="宋体" w:hint="eastAsia"/>
                <w:kern w:val="0"/>
                <w:szCs w:val="21"/>
              </w:rPr>
              <w:t>3</w:t>
            </w:r>
          </w:p>
        </w:tc>
        <w:tc>
          <w:tcPr>
            <w:tcW w:w="1276" w:type="dxa"/>
            <w:tcBorders>
              <w:top w:val="single" w:sz="4" w:space="0" w:color="auto"/>
              <w:left w:val="single" w:sz="4" w:space="0" w:color="auto"/>
              <w:bottom w:val="single" w:sz="4" w:space="0" w:color="auto"/>
              <w:right w:val="single" w:sz="4" w:space="0" w:color="auto"/>
            </w:tcBorders>
            <w:vAlign w:val="center"/>
          </w:tcPr>
          <w:p w:rsidR="005A51D2" w:rsidRPr="00FF3496" w:rsidRDefault="00F272A8" w:rsidP="00F272A8">
            <w:pPr>
              <w:jc w:val="left"/>
              <w:rPr>
                <w:rFonts w:ascii="Times New Roman" w:hAnsi="Times New Roman"/>
                <w:kern w:val="0"/>
                <w:szCs w:val="21"/>
              </w:rPr>
            </w:pPr>
            <w:r w:rsidRPr="00F272A8">
              <w:rPr>
                <w:rFonts w:ascii="Times New Roman" w:hAnsi="Times New Roman" w:hint="eastAsia"/>
                <w:kern w:val="0"/>
                <w:szCs w:val="21"/>
              </w:rPr>
              <w:t>5</w:t>
            </w:r>
            <w:r>
              <w:rPr>
                <w:rFonts w:ascii="Times New Roman" w:hAnsi="Times New Roman" w:hint="eastAsia"/>
                <w:kern w:val="0"/>
                <w:szCs w:val="21"/>
              </w:rPr>
              <w:t>：</w:t>
            </w:r>
            <w:r w:rsidRPr="00F272A8">
              <w:rPr>
                <w:rFonts w:ascii="Times New Roman" w:hAnsi="Times New Roman" w:hint="eastAsia"/>
                <w:kern w:val="0"/>
                <w:szCs w:val="21"/>
              </w:rPr>
              <w:t>使用现代工具</w:t>
            </w:r>
          </w:p>
        </w:tc>
        <w:tc>
          <w:tcPr>
            <w:tcW w:w="5987" w:type="dxa"/>
            <w:tcBorders>
              <w:top w:val="single" w:sz="4" w:space="0" w:color="auto"/>
              <w:left w:val="single" w:sz="4" w:space="0" w:color="auto"/>
              <w:bottom w:val="single" w:sz="4" w:space="0" w:color="auto"/>
              <w:right w:val="single" w:sz="4" w:space="0" w:color="auto"/>
            </w:tcBorders>
            <w:vAlign w:val="center"/>
          </w:tcPr>
          <w:p w:rsidR="005A51D2" w:rsidRPr="00FF3496" w:rsidRDefault="00102AF6" w:rsidP="005A51D2">
            <w:pPr>
              <w:rPr>
                <w:rFonts w:ascii="Times New Roman" w:hAnsi="宋体"/>
                <w:kern w:val="0"/>
                <w:szCs w:val="21"/>
              </w:rPr>
            </w:pPr>
            <w:r>
              <w:rPr>
                <w:rFonts w:ascii="Times New Roman" w:hAnsi="Times New Roman"/>
                <w:kern w:val="0"/>
                <w:szCs w:val="21"/>
              </w:rPr>
              <w:t>5-3</w:t>
            </w:r>
            <w:r>
              <w:rPr>
                <w:rFonts w:ascii="Times New Roman" w:hAnsi="Times New Roman" w:hint="eastAsia"/>
                <w:kern w:val="0"/>
                <w:szCs w:val="21"/>
              </w:rPr>
              <w:t>：</w:t>
            </w:r>
            <w:r w:rsidRPr="00102AF6">
              <w:rPr>
                <w:rFonts w:ascii="Times New Roman" w:hAnsi="宋体" w:hint="eastAsia"/>
                <w:kern w:val="0"/>
                <w:szCs w:val="21"/>
              </w:rPr>
              <w:t>能够针对机械工程零部件工艺、质量及性能需求，开发或选用合适的现代工具，模拟和预测材料成型及控制领域相关问题，并能够分析其局限性。</w:t>
            </w:r>
          </w:p>
        </w:tc>
      </w:tr>
    </w:tbl>
    <w:p w:rsidR="00AB689C" w:rsidRPr="00F65F6E" w:rsidRDefault="00AB689C" w:rsidP="00AB689C">
      <w:pPr>
        <w:spacing w:before="120" w:after="120" w:line="420" w:lineRule="exact"/>
        <w:rPr>
          <w:rFonts w:ascii="Times New Roman" w:hAnsi="Times New Roman" w:hint="eastAsia"/>
          <w:b/>
          <w:sz w:val="24"/>
        </w:rPr>
      </w:pPr>
      <w:r w:rsidRPr="00541A69">
        <w:rPr>
          <w:rFonts w:ascii="Times New Roman" w:hAnsi="Times New Roman"/>
          <w:b/>
          <w:sz w:val="24"/>
        </w:rPr>
        <w:t>四</w:t>
      </w:r>
      <w:r w:rsidRPr="00F65F6E">
        <w:rPr>
          <w:rFonts w:ascii="Times New Roman" w:hAnsi="Times New Roman"/>
          <w:b/>
          <w:sz w:val="24"/>
        </w:rPr>
        <w:t>、课程目标</w:t>
      </w:r>
      <w:r w:rsidR="00767584" w:rsidRPr="00F65F6E">
        <w:rPr>
          <w:rFonts w:ascii="Times New Roman" w:hAnsi="Times New Roman" w:hint="eastAsia"/>
          <w:b/>
          <w:sz w:val="24"/>
        </w:rPr>
        <w:t>与</w:t>
      </w:r>
      <w:r w:rsidRPr="00F65F6E">
        <w:rPr>
          <w:rFonts w:ascii="Times New Roman" w:hAnsi="Times New Roman"/>
          <w:b/>
          <w:sz w:val="24"/>
        </w:rPr>
        <w:t>教学内容</w:t>
      </w:r>
      <w:r w:rsidR="00767584" w:rsidRPr="00F65F6E">
        <w:rPr>
          <w:rFonts w:ascii="Times New Roman" w:hAnsi="Times New Roman" w:hint="eastAsia"/>
          <w:b/>
          <w:sz w:val="24"/>
        </w:rPr>
        <w:t>、方法</w:t>
      </w:r>
      <w:r w:rsidR="00E83D73" w:rsidRPr="00F65F6E">
        <w:rPr>
          <w:rFonts w:ascii="Times New Roman" w:hAnsi="Times New Roman" w:hint="eastAsia"/>
          <w:b/>
          <w:sz w:val="24"/>
        </w:rPr>
        <w:t>及学习成</w:t>
      </w:r>
      <w:r w:rsidR="00521726" w:rsidRPr="00F65F6E">
        <w:rPr>
          <w:rFonts w:ascii="Times New Roman" w:hAnsi="Times New Roman" w:hint="eastAsia"/>
          <w:b/>
          <w:sz w:val="24"/>
        </w:rPr>
        <w:t>果</w:t>
      </w:r>
      <w:r w:rsidR="00D82C5D" w:rsidRPr="00F65F6E">
        <w:rPr>
          <w:rFonts w:ascii="Times New Roman" w:hAnsi="Times New Roman" w:hint="eastAsia"/>
          <w:b/>
          <w:sz w:val="24"/>
        </w:rPr>
        <w:t>的对应关系</w:t>
      </w:r>
    </w:p>
    <w:p w:rsidR="00C511EC" w:rsidRPr="00F65F6E" w:rsidRDefault="00C511EC" w:rsidP="002C203D">
      <w:pPr>
        <w:spacing w:before="120" w:after="120" w:line="420" w:lineRule="exact"/>
        <w:ind w:firstLineChars="200" w:firstLine="422"/>
        <w:rPr>
          <w:rFonts w:ascii="Times New Roman" w:hAnsi="Times New Roman" w:hint="eastAsia"/>
          <w:b/>
          <w:sz w:val="24"/>
        </w:rPr>
      </w:pPr>
      <w:r w:rsidRPr="00F65F6E">
        <w:rPr>
          <w:rFonts w:ascii="Times New Roman" w:hAnsi="Times New Roman"/>
          <w:b/>
          <w:szCs w:val="21"/>
        </w:rPr>
        <w:t xml:space="preserve">1. </w:t>
      </w:r>
      <w:r w:rsidRPr="00F65F6E">
        <w:rPr>
          <w:rFonts w:ascii="Times New Roman" w:hAnsi="Times New Roman" w:hint="eastAsia"/>
          <w:b/>
          <w:szCs w:val="21"/>
        </w:rPr>
        <w:t>课程目标与教学内容的对应关系</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3415"/>
        <w:gridCol w:w="1795"/>
      </w:tblGrid>
      <w:tr w:rsidR="00B03088" w:rsidRPr="00FF3496" w:rsidTr="0085556C">
        <w:tc>
          <w:tcPr>
            <w:tcW w:w="3312" w:type="dxa"/>
            <w:shd w:val="clear" w:color="auto" w:fill="auto"/>
          </w:tcPr>
          <w:p w:rsidR="00B03088" w:rsidRPr="00FF3496" w:rsidRDefault="00B03088" w:rsidP="00E97AFB">
            <w:pPr>
              <w:spacing w:line="420" w:lineRule="exact"/>
              <w:jc w:val="center"/>
              <w:rPr>
                <w:rFonts w:ascii="Times New Roman" w:hAnsi="Times New Roman" w:hint="eastAsia"/>
                <w:szCs w:val="21"/>
              </w:rPr>
            </w:pPr>
            <w:r w:rsidRPr="00FF3496">
              <w:rPr>
                <w:rFonts w:ascii="Times New Roman" w:hAnsi="Times New Roman" w:hint="eastAsia"/>
                <w:szCs w:val="21"/>
              </w:rPr>
              <w:t>课程目标</w:t>
            </w:r>
          </w:p>
        </w:tc>
        <w:tc>
          <w:tcPr>
            <w:tcW w:w="3415" w:type="dxa"/>
            <w:shd w:val="clear" w:color="auto" w:fill="auto"/>
          </w:tcPr>
          <w:p w:rsidR="00B03088" w:rsidRPr="00FF3496" w:rsidRDefault="00B03088" w:rsidP="00E97AFB">
            <w:pPr>
              <w:spacing w:line="420" w:lineRule="exact"/>
              <w:jc w:val="center"/>
              <w:rPr>
                <w:rFonts w:ascii="Times New Roman" w:hAnsi="Times New Roman" w:hint="eastAsia"/>
                <w:szCs w:val="21"/>
              </w:rPr>
            </w:pPr>
            <w:r w:rsidRPr="00FF3496">
              <w:rPr>
                <w:rFonts w:ascii="Times New Roman" w:hAnsi="Times New Roman" w:hint="eastAsia"/>
                <w:szCs w:val="21"/>
              </w:rPr>
              <w:t>教学内容</w:t>
            </w:r>
          </w:p>
        </w:tc>
        <w:tc>
          <w:tcPr>
            <w:tcW w:w="1795" w:type="dxa"/>
            <w:shd w:val="clear" w:color="auto" w:fill="auto"/>
          </w:tcPr>
          <w:p w:rsidR="00B03088" w:rsidRPr="00FF3496" w:rsidRDefault="00B03088" w:rsidP="00E97AFB">
            <w:pPr>
              <w:spacing w:line="420" w:lineRule="exact"/>
              <w:jc w:val="center"/>
              <w:rPr>
                <w:rFonts w:ascii="Times New Roman" w:hAnsi="Times New Roman" w:hint="eastAsia"/>
                <w:szCs w:val="21"/>
              </w:rPr>
            </w:pPr>
            <w:r w:rsidRPr="00FF3496">
              <w:rPr>
                <w:rFonts w:ascii="Times New Roman" w:hAnsi="Times New Roman" w:hint="eastAsia"/>
                <w:szCs w:val="21"/>
              </w:rPr>
              <w:t>教学方法</w:t>
            </w:r>
          </w:p>
        </w:tc>
      </w:tr>
      <w:tr w:rsidR="00B03088" w:rsidRPr="00FF3496" w:rsidTr="0085556C">
        <w:tc>
          <w:tcPr>
            <w:tcW w:w="3312" w:type="dxa"/>
            <w:shd w:val="clear" w:color="auto" w:fill="auto"/>
            <w:vAlign w:val="center"/>
          </w:tcPr>
          <w:p w:rsidR="00B03088" w:rsidRPr="00FD3CB5" w:rsidRDefault="00FD3CB5" w:rsidP="00B03088">
            <w:pPr>
              <w:adjustRightInd w:val="0"/>
              <w:snapToGrid w:val="0"/>
              <w:spacing w:line="300" w:lineRule="exact"/>
              <w:rPr>
                <w:rFonts w:ascii="Times New Roman" w:hAnsi="Times New Roman"/>
                <w:szCs w:val="21"/>
              </w:rPr>
            </w:pPr>
            <w:r w:rsidRPr="00FD3CB5">
              <w:rPr>
                <w:rFonts w:ascii="Times New Roman" w:hAnsi="Times New Roman" w:hint="eastAsia"/>
                <w:szCs w:val="21"/>
              </w:rPr>
              <w:t>1</w:t>
            </w:r>
            <w:r w:rsidRPr="00FD3CB5">
              <w:rPr>
                <w:rFonts w:ascii="Times New Roman" w:hAnsi="Times New Roman" w:hint="eastAsia"/>
                <w:szCs w:val="21"/>
              </w:rPr>
              <w:t>：掌握材料成型工艺过程中的动量传输、热量传输和质量传输的基础知识和基本原理，能够利用传输原理对材料制备与加工中的质</w:t>
            </w:r>
            <w:r w:rsidRPr="00FD3CB5">
              <w:rPr>
                <w:rFonts w:ascii="Times New Roman" w:hAnsi="Times New Roman" w:hint="eastAsia"/>
                <w:szCs w:val="21"/>
              </w:rPr>
              <w:t>-</w:t>
            </w:r>
            <w:r w:rsidRPr="00FD3CB5">
              <w:rPr>
                <w:rFonts w:ascii="Times New Roman" w:hAnsi="Times New Roman" w:hint="eastAsia"/>
                <w:szCs w:val="21"/>
              </w:rPr>
              <w:t>热</w:t>
            </w:r>
            <w:r w:rsidRPr="00FD3CB5">
              <w:rPr>
                <w:rFonts w:ascii="Times New Roman" w:hAnsi="Times New Roman" w:hint="eastAsia"/>
                <w:szCs w:val="21"/>
              </w:rPr>
              <w:t>-</w:t>
            </w:r>
            <w:r w:rsidRPr="00FD3CB5">
              <w:rPr>
                <w:rFonts w:ascii="Times New Roman" w:hAnsi="Times New Roman" w:hint="eastAsia"/>
                <w:szCs w:val="21"/>
              </w:rPr>
              <w:t>力传输问题进行推演和分析，</w:t>
            </w:r>
            <w:r w:rsidRPr="00F74032">
              <w:rPr>
                <w:rFonts w:ascii="Times New Roman" w:hAnsi="Times New Roman" w:hint="eastAsia"/>
                <w:szCs w:val="21"/>
                <w:highlight w:val="yellow"/>
              </w:rPr>
              <w:t>并</w:t>
            </w:r>
            <w:r w:rsidR="00AA1BD6" w:rsidRPr="00F74032">
              <w:rPr>
                <w:rFonts w:ascii="Times New Roman" w:hAnsi="Times New Roman" w:hint="eastAsia"/>
                <w:szCs w:val="21"/>
                <w:highlight w:val="yellow"/>
              </w:rPr>
              <w:t>培养学生的国家认同感和民族自豪感</w:t>
            </w:r>
            <w:r w:rsidRPr="00F74032">
              <w:rPr>
                <w:rFonts w:ascii="Times New Roman" w:hAnsi="Times New Roman" w:hint="eastAsia"/>
                <w:szCs w:val="21"/>
                <w:highlight w:val="yellow"/>
              </w:rPr>
              <w:t>。</w:t>
            </w:r>
          </w:p>
        </w:tc>
        <w:tc>
          <w:tcPr>
            <w:tcW w:w="3415" w:type="dxa"/>
            <w:shd w:val="clear" w:color="auto" w:fill="auto"/>
            <w:vAlign w:val="center"/>
          </w:tcPr>
          <w:p w:rsidR="00DC2824" w:rsidRPr="00DC2824" w:rsidRDefault="00DC2824" w:rsidP="00DC2824">
            <w:pPr>
              <w:adjustRightInd w:val="0"/>
              <w:snapToGrid w:val="0"/>
              <w:spacing w:line="300" w:lineRule="exact"/>
              <w:rPr>
                <w:rFonts w:ascii="Times New Roman" w:hAnsi="Times New Roman" w:hint="eastAsia"/>
                <w:kern w:val="0"/>
                <w:szCs w:val="21"/>
              </w:rPr>
            </w:pPr>
            <w:r w:rsidRPr="00DC2824">
              <w:rPr>
                <w:rFonts w:ascii="Times New Roman" w:hAnsi="Times New Roman" w:hint="eastAsia"/>
                <w:kern w:val="0"/>
                <w:szCs w:val="21"/>
              </w:rPr>
              <w:t>1.</w:t>
            </w:r>
            <w:r w:rsidRPr="00DC2824">
              <w:rPr>
                <w:rFonts w:ascii="Times New Roman" w:hAnsi="Times New Roman" w:hint="eastAsia"/>
                <w:kern w:val="0"/>
                <w:szCs w:val="21"/>
              </w:rPr>
              <w:t>传输过程的基本概念，产生传输现象的驱动力；传输过程的三个基本定律；三种传输现象的普遍规律；</w:t>
            </w:r>
          </w:p>
          <w:p w:rsidR="00DC2824" w:rsidRPr="00DC2824" w:rsidRDefault="00DC2824" w:rsidP="00DC2824">
            <w:pPr>
              <w:adjustRightInd w:val="0"/>
              <w:snapToGrid w:val="0"/>
              <w:spacing w:line="300" w:lineRule="exact"/>
              <w:rPr>
                <w:rFonts w:ascii="Times New Roman" w:hAnsi="Times New Roman" w:hint="eastAsia"/>
                <w:kern w:val="0"/>
                <w:szCs w:val="21"/>
              </w:rPr>
            </w:pPr>
            <w:r w:rsidRPr="00DC2824">
              <w:rPr>
                <w:rFonts w:ascii="Times New Roman" w:hAnsi="Times New Roman" w:hint="eastAsia"/>
                <w:kern w:val="0"/>
                <w:szCs w:val="21"/>
              </w:rPr>
              <w:t>2.</w:t>
            </w:r>
            <w:r w:rsidRPr="00DC2824">
              <w:rPr>
                <w:rFonts w:ascii="Times New Roman" w:hAnsi="Times New Roman" w:hint="eastAsia"/>
                <w:kern w:val="0"/>
                <w:szCs w:val="21"/>
              </w:rPr>
              <w:t>流体的主要物理性质：包括流体的密度、重度、粘性、比容和比重、流体的压缩性与膨胀性；层流动量传输的基本规律；</w:t>
            </w:r>
          </w:p>
          <w:p w:rsidR="00DC2824" w:rsidRPr="00DC2824" w:rsidRDefault="00DC2824" w:rsidP="00DC2824">
            <w:pPr>
              <w:adjustRightInd w:val="0"/>
              <w:snapToGrid w:val="0"/>
              <w:spacing w:line="300" w:lineRule="exact"/>
              <w:rPr>
                <w:rFonts w:ascii="Times New Roman" w:hAnsi="Times New Roman" w:hint="eastAsia"/>
                <w:kern w:val="0"/>
                <w:szCs w:val="21"/>
              </w:rPr>
            </w:pPr>
            <w:r w:rsidRPr="00DC2824">
              <w:rPr>
                <w:rFonts w:ascii="Times New Roman" w:hAnsi="Times New Roman" w:hint="eastAsia"/>
                <w:kern w:val="0"/>
                <w:szCs w:val="21"/>
              </w:rPr>
              <w:t>3.</w:t>
            </w:r>
            <w:r w:rsidRPr="00DC2824">
              <w:rPr>
                <w:rFonts w:ascii="Times New Roman" w:hAnsi="Times New Roman" w:hint="eastAsia"/>
                <w:kern w:val="0"/>
                <w:szCs w:val="21"/>
              </w:rPr>
              <w:t>热量传输的基本概念，包括温度场、等温面与等温线、温度梯度、热流量与热流密度；一维稳态导热热量传输的基本方式与规律；</w:t>
            </w:r>
          </w:p>
          <w:p w:rsidR="003F6A54" w:rsidRDefault="00DC2824" w:rsidP="00DC2824">
            <w:pPr>
              <w:adjustRightInd w:val="0"/>
              <w:snapToGrid w:val="0"/>
              <w:spacing w:line="300" w:lineRule="exact"/>
              <w:rPr>
                <w:rFonts w:ascii="Times New Roman" w:hAnsi="Times New Roman"/>
                <w:kern w:val="0"/>
                <w:szCs w:val="21"/>
              </w:rPr>
            </w:pPr>
            <w:r w:rsidRPr="00DC2824">
              <w:rPr>
                <w:rFonts w:ascii="Times New Roman" w:hAnsi="Times New Roman" w:hint="eastAsia"/>
                <w:kern w:val="0"/>
                <w:szCs w:val="21"/>
              </w:rPr>
              <w:t>4.</w:t>
            </w:r>
            <w:r w:rsidRPr="00DC2824">
              <w:rPr>
                <w:rFonts w:ascii="Times New Roman" w:hAnsi="Times New Roman" w:hint="eastAsia"/>
                <w:kern w:val="0"/>
                <w:szCs w:val="21"/>
              </w:rPr>
              <w:t>质量传输的基本概念，包括浓度、速度、传质通量；扩散传质的基本方式与规律；</w:t>
            </w:r>
          </w:p>
          <w:p w:rsidR="00AA1BD6" w:rsidRPr="00FF3496" w:rsidRDefault="00AA1BD6" w:rsidP="00DC2824">
            <w:pPr>
              <w:adjustRightInd w:val="0"/>
              <w:snapToGrid w:val="0"/>
              <w:spacing w:line="300" w:lineRule="exact"/>
              <w:rPr>
                <w:rFonts w:ascii="Times New Roman" w:hAnsi="Times New Roman" w:hint="eastAsia"/>
                <w:szCs w:val="21"/>
              </w:rPr>
            </w:pPr>
            <w:r w:rsidRPr="00AA1BD6">
              <w:rPr>
                <w:rFonts w:ascii="Times New Roman" w:hAnsi="Times New Roman" w:hint="eastAsia"/>
                <w:kern w:val="0"/>
                <w:szCs w:val="21"/>
                <w:highlight w:val="yellow"/>
              </w:rPr>
              <w:t>4.</w:t>
            </w:r>
            <w:r w:rsidRPr="00AA1BD6">
              <w:rPr>
                <w:rFonts w:hint="eastAsia"/>
                <w:highlight w:val="yellow"/>
              </w:rPr>
              <w:t xml:space="preserve"> </w:t>
            </w:r>
            <w:r w:rsidRPr="00AA1BD6">
              <w:rPr>
                <w:rFonts w:ascii="Times New Roman" w:hAnsi="Times New Roman" w:hint="eastAsia"/>
                <w:kern w:val="0"/>
                <w:szCs w:val="21"/>
                <w:highlight w:val="yellow"/>
              </w:rPr>
              <w:t>介绍中国古代劳动人命在金属材料热加工领域的杰出成果，以及其中蕴含的传输现象，培养学生的国家认同感和民族自豪感。</w:t>
            </w:r>
          </w:p>
        </w:tc>
        <w:tc>
          <w:tcPr>
            <w:tcW w:w="1795" w:type="dxa"/>
            <w:shd w:val="clear" w:color="auto" w:fill="auto"/>
            <w:vAlign w:val="center"/>
          </w:tcPr>
          <w:p w:rsidR="00467B63" w:rsidRPr="00467B63" w:rsidRDefault="00467B63" w:rsidP="00467B63">
            <w:pPr>
              <w:spacing w:line="300" w:lineRule="exact"/>
              <w:rPr>
                <w:rFonts w:ascii="Times New Roman" w:hAnsi="Times New Roman" w:hint="eastAsia"/>
                <w:szCs w:val="21"/>
              </w:rPr>
            </w:pPr>
            <w:r w:rsidRPr="00467B63">
              <w:rPr>
                <w:rFonts w:ascii="Times New Roman" w:hAnsi="Times New Roman" w:hint="eastAsia"/>
                <w:szCs w:val="21"/>
              </w:rPr>
              <w:t>1.</w:t>
            </w:r>
            <w:r w:rsidRPr="00467B63">
              <w:rPr>
                <w:rFonts w:ascii="Times New Roman" w:hAnsi="Times New Roman" w:hint="eastAsia"/>
                <w:szCs w:val="21"/>
              </w:rPr>
              <w:t>课堂讲授</w:t>
            </w:r>
          </w:p>
          <w:p w:rsidR="00467B63" w:rsidRPr="00467B63" w:rsidRDefault="00467B63" w:rsidP="00467B63">
            <w:pPr>
              <w:spacing w:line="300" w:lineRule="exact"/>
              <w:rPr>
                <w:rFonts w:ascii="Times New Roman" w:hAnsi="Times New Roman" w:hint="eastAsia"/>
                <w:szCs w:val="21"/>
              </w:rPr>
            </w:pPr>
            <w:r w:rsidRPr="00467B63">
              <w:rPr>
                <w:rFonts w:ascii="Times New Roman" w:hAnsi="Times New Roman" w:hint="eastAsia"/>
                <w:szCs w:val="21"/>
              </w:rPr>
              <w:t>2.</w:t>
            </w:r>
            <w:r w:rsidRPr="00467B63">
              <w:rPr>
                <w:rFonts w:ascii="Times New Roman" w:hAnsi="Times New Roman" w:hint="eastAsia"/>
                <w:szCs w:val="21"/>
              </w:rPr>
              <w:t>案例分析</w:t>
            </w:r>
          </w:p>
          <w:p w:rsidR="00467B63" w:rsidRPr="00467B63" w:rsidRDefault="00467B63" w:rsidP="00467B63">
            <w:pPr>
              <w:spacing w:line="300" w:lineRule="exact"/>
              <w:rPr>
                <w:rFonts w:ascii="Times New Roman" w:hAnsi="Times New Roman" w:hint="eastAsia"/>
                <w:szCs w:val="21"/>
              </w:rPr>
            </w:pPr>
            <w:r w:rsidRPr="00467B63">
              <w:rPr>
                <w:rFonts w:ascii="Times New Roman" w:hAnsi="Times New Roman" w:hint="eastAsia"/>
                <w:szCs w:val="21"/>
              </w:rPr>
              <w:t>3.</w:t>
            </w:r>
            <w:r w:rsidRPr="00467B63">
              <w:rPr>
                <w:rFonts w:ascii="Times New Roman" w:hAnsi="Times New Roman" w:hint="eastAsia"/>
                <w:szCs w:val="21"/>
              </w:rPr>
              <w:t>推理演绎</w:t>
            </w:r>
          </w:p>
          <w:p w:rsidR="00B03088" w:rsidRPr="00FF3496" w:rsidRDefault="00467B63" w:rsidP="00467B63">
            <w:pPr>
              <w:spacing w:line="300" w:lineRule="exact"/>
              <w:rPr>
                <w:rFonts w:ascii="Times New Roman" w:hAnsi="Times New Roman" w:hint="eastAsia"/>
                <w:szCs w:val="21"/>
              </w:rPr>
            </w:pPr>
            <w:r w:rsidRPr="00467B63">
              <w:rPr>
                <w:rFonts w:ascii="Times New Roman" w:hAnsi="Times New Roman" w:hint="eastAsia"/>
                <w:szCs w:val="21"/>
              </w:rPr>
              <w:t>4.</w:t>
            </w:r>
            <w:r w:rsidRPr="00467B63">
              <w:rPr>
                <w:rFonts w:ascii="Times New Roman" w:hAnsi="Times New Roman" w:hint="eastAsia"/>
                <w:szCs w:val="21"/>
              </w:rPr>
              <w:t>问题导向</w:t>
            </w:r>
          </w:p>
        </w:tc>
      </w:tr>
      <w:tr w:rsidR="00B03088" w:rsidRPr="00FF3496" w:rsidTr="0085556C">
        <w:tc>
          <w:tcPr>
            <w:tcW w:w="3312" w:type="dxa"/>
            <w:shd w:val="clear" w:color="auto" w:fill="auto"/>
            <w:vAlign w:val="center"/>
          </w:tcPr>
          <w:p w:rsidR="00B03088" w:rsidRPr="00FD3CB5" w:rsidRDefault="00FD3CB5" w:rsidP="00CD344A">
            <w:pPr>
              <w:adjustRightInd w:val="0"/>
              <w:snapToGrid w:val="0"/>
              <w:spacing w:line="300" w:lineRule="exact"/>
              <w:rPr>
                <w:rFonts w:ascii="Times New Roman" w:hAnsi="Times New Roman"/>
              </w:rPr>
            </w:pPr>
            <w:r w:rsidRPr="00FD3CB5">
              <w:rPr>
                <w:rFonts w:ascii="Times New Roman" w:hAnsi="Times New Roman" w:hint="eastAsia"/>
                <w:szCs w:val="21"/>
              </w:rPr>
              <w:t>2</w:t>
            </w:r>
            <w:r w:rsidRPr="00FD3CB5">
              <w:rPr>
                <w:rFonts w:ascii="Times New Roman" w:hAnsi="Times New Roman" w:hint="eastAsia"/>
                <w:szCs w:val="21"/>
              </w:rPr>
              <w:t>：能够对材料成型过程中的动量、热量和质量传输过程进行恰当的描述，建立反映材料成型过程主要特征的热力学模型，</w:t>
            </w:r>
            <w:r w:rsidRPr="00F74032">
              <w:rPr>
                <w:rFonts w:ascii="Times New Roman" w:hAnsi="Times New Roman" w:hint="eastAsia"/>
                <w:szCs w:val="21"/>
                <w:highlight w:val="yellow"/>
              </w:rPr>
              <w:t>并能在</w:t>
            </w:r>
            <w:r w:rsidR="00F74032" w:rsidRPr="00F74032">
              <w:rPr>
                <w:rFonts w:ascii="Times New Roman" w:hAnsi="Times New Roman" w:hint="eastAsia"/>
                <w:szCs w:val="21"/>
                <w:highlight w:val="yellow"/>
              </w:rPr>
              <w:t>建立模型的</w:t>
            </w:r>
            <w:r w:rsidRPr="00F74032">
              <w:rPr>
                <w:rFonts w:ascii="Times New Roman" w:hAnsi="Times New Roman" w:hint="eastAsia"/>
                <w:szCs w:val="21"/>
                <w:highlight w:val="yellow"/>
              </w:rPr>
              <w:t>过程中体现创新意识。</w:t>
            </w:r>
          </w:p>
        </w:tc>
        <w:tc>
          <w:tcPr>
            <w:tcW w:w="3415" w:type="dxa"/>
            <w:shd w:val="clear" w:color="auto" w:fill="auto"/>
            <w:vAlign w:val="center"/>
          </w:tcPr>
          <w:p w:rsidR="00467B63" w:rsidRPr="00467B63" w:rsidRDefault="00467B63" w:rsidP="00467B63">
            <w:pPr>
              <w:adjustRightInd w:val="0"/>
              <w:snapToGrid w:val="0"/>
              <w:spacing w:line="300" w:lineRule="exact"/>
              <w:rPr>
                <w:rFonts w:ascii="Times New Roman" w:hAnsi="Times New Roman" w:hint="eastAsia"/>
              </w:rPr>
            </w:pPr>
            <w:r w:rsidRPr="00467B63">
              <w:rPr>
                <w:rFonts w:ascii="Times New Roman" w:hAnsi="Times New Roman" w:hint="eastAsia"/>
              </w:rPr>
              <w:t>1.</w:t>
            </w:r>
            <w:r w:rsidRPr="00467B63">
              <w:rPr>
                <w:rFonts w:ascii="Times New Roman" w:hAnsi="Times New Roman" w:hint="eastAsia"/>
              </w:rPr>
              <w:t>流体静力学中作用在流体上的力，包括质量力与表面力、流体静压力，流体静力学特性，静力学分析及计算；层流和湍流的特点及判断标准，一维层流计算；</w:t>
            </w:r>
          </w:p>
          <w:p w:rsidR="00467B63" w:rsidRPr="00467B63" w:rsidRDefault="00467B63" w:rsidP="00467B63">
            <w:pPr>
              <w:adjustRightInd w:val="0"/>
              <w:snapToGrid w:val="0"/>
              <w:spacing w:line="300" w:lineRule="exact"/>
              <w:rPr>
                <w:rFonts w:ascii="Times New Roman" w:hAnsi="Times New Roman" w:hint="eastAsia"/>
              </w:rPr>
            </w:pPr>
            <w:r w:rsidRPr="00467B63">
              <w:rPr>
                <w:rFonts w:ascii="Times New Roman" w:hAnsi="Times New Roman" w:hint="eastAsia"/>
              </w:rPr>
              <w:t>2.</w:t>
            </w:r>
            <w:r w:rsidRPr="00467B63">
              <w:rPr>
                <w:rFonts w:ascii="Times New Roman" w:hAnsi="Times New Roman" w:hint="eastAsia"/>
              </w:rPr>
              <w:t>导热微分方程，非稳态导热；对流换热的基本形式，对流换热的微分方程；热辐射的本质、特点、热辐射的基本概念、定律，灰体的</w:t>
            </w:r>
            <w:proofErr w:type="gramStart"/>
            <w:r w:rsidRPr="00467B63">
              <w:rPr>
                <w:rFonts w:ascii="Times New Roman" w:hAnsi="Times New Roman" w:hint="eastAsia"/>
              </w:rPr>
              <w:t>的</w:t>
            </w:r>
            <w:proofErr w:type="gramEnd"/>
            <w:r w:rsidRPr="00467B63">
              <w:rPr>
                <w:rFonts w:ascii="Times New Roman" w:hAnsi="Times New Roman" w:hint="eastAsia"/>
              </w:rPr>
              <w:t>概念、辐射率的工程处理；</w:t>
            </w:r>
          </w:p>
          <w:p w:rsidR="009E635D" w:rsidRDefault="00467B63" w:rsidP="00467B63">
            <w:pPr>
              <w:adjustRightInd w:val="0"/>
              <w:snapToGrid w:val="0"/>
              <w:spacing w:line="300" w:lineRule="exact"/>
              <w:rPr>
                <w:rFonts w:ascii="Times New Roman" w:hAnsi="Times New Roman"/>
              </w:rPr>
            </w:pPr>
            <w:r w:rsidRPr="00467B63">
              <w:rPr>
                <w:rFonts w:ascii="Times New Roman" w:hAnsi="Times New Roman" w:hint="eastAsia"/>
              </w:rPr>
              <w:lastRenderedPageBreak/>
              <w:t>3.</w:t>
            </w:r>
            <w:r w:rsidRPr="00467B63">
              <w:rPr>
                <w:rFonts w:ascii="Times New Roman" w:hAnsi="Times New Roman" w:hint="eastAsia"/>
              </w:rPr>
              <w:t>传质微分方程，一维稳态扩散方程的不同形式、定解条件；</w:t>
            </w:r>
          </w:p>
          <w:p w:rsidR="00AA1BD6" w:rsidRPr="00FF3496" w:rsidRDefault="00AA1BD6" w:rsidP="008847A5">
            <w:pPr>
              <w:adjustRightInd w:val="0"/>
              <w:snapToGrid w:val="0"/>
              <w:spacing w:line="300" w:lineRule="exact"/>
              <w:rPr>
                <w:rFonts w:ascii="Times New Roman" w:hAnsi="Times New Roman" w:hint="eastAsia"/>
              </w:rPr>
            </w:pPr>
            <w:r w:rsidRPr="00CD344A">
              <w:rPr>
                <w:rFonts w:ascii="Times New Roman" w:hAnsi="Times New Roman" w:hint="eastAsia"/>
                <w:highlight w:val="yellow"/>
              </w:rPr>
              <w:t>4.</w:t>
            </w:r>
            <w:r w:rsidRPr="00CD344A">
              <w:rPr>
                <w:rFonts w:ascii="Times New Roman" w:hAnsi="Times New Roman" w:hint="eastAsia"/>
                <w:highlight w:val="yellow"/>
              </w:rPr>
              <w:t>学习贝努利试验、雷诺实现和尼古拉兹实验</w:t>
            </w:r>
            <w:r w:rsidR="008847A5">
              <w:rPr>
                <w:rFonts w:ascii="Times New Roman" w:hAnsi="Times New Roman" w:hint="eastAsia"/>
                <w:highlight w:val="yellow"/>
              </w:rPr>
              <w:t>，</w:t>
            </w:r>
            <w:r w:rsidRPr="00CD344A">
              <w:rPr>
                <w:rFonts w:ascii="Times New Roman" w:hAnsi="Times New Roman" w:hint="eastAsia"/>
                <w:highlight w:val="yellow"/>
              </w:rPr>
              <w:t>引导学生通过实验现象看本质，</w:t>
            </w:r>
            <w:r w:rsidR="008847A5">
              <w:rPr>
                <w:rFonts w:ascii="Times New Roman" w:hAnsi="Times New Roman" w:hint="eastAsia"/>
                <w:highlight w:val="yellow"/>
              </w:rPr>
              <w:t>培养总结归纳事物</w:t>
            </w:r>
            <w:r w:rsidRPr="00CD344A">
              <w:rPr>
                <w:rFonts w:ascii="Times New Roman" w:hAnsi="Times New Roman" w:hint="eastAsia"/>
                <w:highlight w:val="yellow"/>
              </w:rPr>
              <w:t>发展规律</w:t>
            </w:r>
            <w:r w:rsidR="008847A5">
              <w:rPr>
                <w:rFonts w:ascii="Times New Roman" w:hAnsi="Times New Roman" w:hint="eastAsia"/>
                <w:highlight w:val="yellow"/>
              </w:rPr>
              <w:t>的能力</w:t>
            </w:r>
            <w:r w:rsidRPr="00CD344A">
              <w:rPr>
                <w:rFonts w:ascii="Times New Roman" w:hAnsi="Times New Roman" w:hint="eastAsia"/>
                <w:highlight w:val="yellow"/>
              </w:rPr>
              <w:t>，</w:t>
            </w:r>
            <w:r w:rsidR="00CD344A">
              <w:rPr>
                <w:rFonts w:ascii="Times New Roman" w:hAnsi="Times New Roman" w:hint="eastAsia"/>
                <w:highlight w:val="yellow"/>
              </w:rPr>
              <w:t>敢于实践、创新</w:t>
            </w:r>
            <w:r w:rsidRPr="00CD344A">
              <w:rPr>
                <w:rFonts w:ascii="Times New Roman" w:hAnsi="Times New Roman" w:hint="eastAsia"/>
                <w:highlight w:val="yellow"/>
              </w:rPr>
              <w:t>。</w:t>
            </w:r>
          </w:p>
        </w:tc>
        <w:tc>
          <w:tcPr>
            <w:tcW w:w="1795" w:type="dxa"/>
            <w:shd w:val="clear" w:color="auto" w:fill="auto"/>
            <w:vAlign w:val="center"/>
          </w:tcPr>
          <w:p w:rsidR="00467B63" w:rsidRPr="00467B63" w:rsidRDefault="00467B63" w:rsidP="00467B63">
            <w:pPr>
              <w:spacing w:line="300" w:lineRule="exact"/>
              <w:rPr>
                <w:rFonts w:ascii="Times New Roman" w:hAnsi="Times New Roman" w:hint="eastAsia"/>
              </w:rPr>
            </w:pPr>
            <w:r w:rsidRPr="00467B63">
              <w:rPr>
                <w:rFonts w:ascii="Times New Roman" w:hAnsi="Times New Roman" w:hint="eastAsia"/>
              </w:rPr>
              <w:lastRenderedPageBreak/>
              <w:t>1.</w:t>
            </w:r>
            <w:r w:rsidRPr="00467B63">
              <w:rPr>
                <w:rFonts w:ascii="Times New Roman" w:hAnsi="Times New Roman" w:hint="eastAsia"/>
              </w:rPr>
              <w:t>课堂讲授</w:t>
            </w:r>
          </w:p>
          <w:p w:rsidR="00467B63" w:rsidRPr="00467B63" w:rsidRDefault="00467B63" w:rsidP="00467B63">
            <w:pPr>
              <w:spacing w:line="300" w:lineRule="exact"/>
              <w:rPr>
                <w:rFonts w:ascii="Times New Roman" w:hAnsi="Times New Roman" w:hint="eastAsia"/>
              </w:rPr>
            </w:pPr>
            <w:r w:rsidRPr="00467B63">
              <w:rPr>
                <w:rFonts w:ascii="Times New Roman" w:hAnsi="Times New Roman" w:hint="eastAsia"/>
              </w:rPr>
              <w:t>2.</w:t>
            </w:r>
            <w:r w:rsidRPr="00467B63">
              <w:rPr>
                <w:rFonts w:ascii="Times New Roman" w:hAnsi="Times New Roman" w:hint="eastAsia"/>
              </w:rPr>
              <w:t>小组研讨</w:t>
            </w:r>
            <w:r w:rsidRPr="00467B63">
              <w:rPr>
                <w:rFonts w:ascii="Times New Roman" w:hAnsi="Times New Roman" w:hint="eastAsia"/>
              </w:rPr>
              <w:t>/</w:t>
            </w:r>
            <w:r w:rsidRPr="00467B63">
              <w:rPr>
                <w:rFonts w:ascii="Times New Roman" w:hAnsi="Times New Roman" w:hint="eastAsia"/>
              </w:rPr>
              <w:t>报告</w:t>
            </w:r>
          </w:p>
          <w:p w:rsidR="00467B63" w:rsidRPr="00467B63" w:rsidRDefault="00467B63" w:rsidP="00467B63">
            <w:pPr>
              <w:spacing w:line="300" w:lineRule="exact"/>
              <w:rPr>
                <w:rFonts w:ascii="Times New Roman" w:hAnsi="Times New Roman" w:hint="eastAsia"/>
              </w:rPr>
            </w:pPr>
            <w:r w:rsidRPr="00467B63">
              <w:rPr>
                <w:rFonts w:ascii="Times New Roman" w:hAnsi="Times New Roman" w:hint="eastAsia"/>
              </w:rPr>
              <w:t>3.</w:t>
            </w:r>
            <w:r w:rsidRPr="00467B63">
              <w:rPr>
                <w:rFonts w:ascii="Times New Roman" w:hAnsi="Times New Roman" w:hint="eastAsia"/>
              </w:rPr>
              <w:t>翻转课堂</w:t>
            </w:r>
          </w:p>
          <w:p w:rsidR="00467B63" w:rsidRPr="00467B63" w:rsidRDefault="00467B63" w:rsidP="00467B63">
            <w:pPr>
              <w:spacing w:line="300" w:lineRule="exact"/>
              <w:rPr>
                <w:rFonts w:ascii="Times New Roman" w:hAnsi="Times New Roman" w:hint="eastAsia"/>
              </w:rPr>
            </w:pPr>
            <w:r w:rsidRPr="00467B63">
              <w:rPr>
                <w:rFonts w:ascii="Times New Roman" w:hAnsi="Times New Roman" w:hint="eastAsia"/>
              </w:rPr>
              <w:t>4.</w:t>
            </w:r>
            <w:r w:rsidRPr="00467B63">
              <w:rPr>
                <w:rFonts w:ascii="Times New Roman" w:hAnsi="Times New Roman" w:hint="eastAsia"/>
              </w:rPr>
              <w:t>任务驱动</w:t>
            </w:r>
          </w:p>
          <w:p w:rsidR="00B03088" w:rsidRPr="00FF3496" w:rsidRDefault="00467B63" w:rsidP="00467B63">
            <w:pPr>
              <w:spacing w:line="300" w:lineRule="exact"/>
              <w:rPr>
                <w:rFonts w:ascii="Times New Roman" w:hAnsi="Times New Roman" w:hint="eastAsia"/>
              </w:rPr>
            </w:pPr>
            <w:r w:rsidRPr="00467B63">
              <w:rPr>
                <w:rFonts w:ascii="Times New Roman" w:hAnsi="Times New Roman" w:hint="eastAsia"/>
              </w:rPr>
              <w:t>5.</w:t>
            </w:r>
            <w:r w:rsidRPr="00467B63">
              <w:rPr>
                <w:rFonts w:ascii="Times New Roman" w:hAnsi="Times New Roman" w:hint="eastAsia"/>
              </w:rPr>
              <w:t>思维导图归纳总结</w:t>
            </w:r>
          </w:p>
        </w:tc>
      </w:tr>
      <w:tr w:rsidR="00B03088" w:rsidRPr="00FF3496" w:rsidTr="0085556C">
        <w:tc>
          <w:tcPr>
            <w:tcW w:w="3312" w:type="dxa"/>
            <w:shd w:val="clear" w:color="auto" w:fill="auto"/>
            <w:vAlign w:val="center"/>
          </w:tcPr>
          <w:p w:rsidR="00B03088" w:rsidRPr="00FD3CB5" w:rsidRDefault="00FD3CB5" w:rsidP="00B03088">
            <w:pPr>
              <w:adjustRightInd w:val="0"/>
              <w:snapToGrid w:val="0"/>
              <w:spacing w:line="300" w:lineRule="exact"/>
              <w:rPr>
                <w:rFonts w:ascii="Times New Roman" w:hAnsi="Times New Roman"/>
              </w:rPr>
            </w:pPr>
            <w:r w:rsidRPr="00FD3CB5">
              <w:rPr>
                <w:rFonts w:ascii="Times New Roman" w:hAnsi="Times New Roman" w:hint="eastAsia"/>
                <w:szCs w:val="21"/>
              </w:rPr>
              <w:t>3</w:t>
            </w:r>
            <w:r w:rsidRPr="00FD3CB5">
              <w:rPr>
                <w:rFonts w:ascii="Times New Roman" w:hAnsi="Times New Roman" w:hint="eastAsia"/>
                <w:szCs w:val="21"/>
              </w:rPr>
              <w:t>：能够运用传输原理对材料成型过程中的热力学工程问题进行分析、简化、抽象和描述，理解热力学、流体动力学等仿真软件的计算机理和预测的局限性</w:t>
            </w:r>
            <w:r w:rsidRPr="00F74032">
              <w:rPr>
                <w:rFonts w:ascii="Times New Roman" w:hAnsi="Times New Roman" w:hint="eastAsia"/>
                <w:szCs w:val="21"/>
                <w:highlight w:val="yellow"/>
              </w:rPr>
              <w:t>，并有质疑、创新的能力，具备工匠精神。</w:t>
            </w:r>
          </w:p>
        </w:tc>
        <w:tc>
          <w:tcPr>
            <w:tcW w:w="3415" w:type="dxa"/>
            <w:shd w:val="clear" w:color="auto" w:fill="auto"/>
            <w:vAlign w:val="center"/>
          </w:tcPr>
          <w:p w:rsidR="00467B63" w:rsidRPr="00467B63" w:rsidRDefault="00467B63" w:rsidP="00467B63">
            <w:pPr>
              <w:adjustRightInd w:val="0"/>
              <w:snapToGrid w:val="0"/>
              <w:spacing w:line="300" w:lineRule="exact"/>
              <w:rPr>
                <w:rFonts w:ascii="Times New Roman" w:hAnsi="Times New Roman" w:hint="eastAsia"/>
              </w:rPr>
            </w:pPr>
            <w:r w:rsidRPr="00467B63">
              <w:rPr>
                <w:rFonts w:ascii="Times New Roman" w:hAnsi="Times New Roman" w:hint="eastAsia"/>
              </w:rPr>
              <w:t>1.</w:t>
            </w:r>
            <w:r w:rsidRPr="00467B63">
              <w:rPr>
                <w:rFonts w:ascii="Times New Roman" w:hAnsi="Times New Roman" w:hint="eastAsia"/>
              </w:rPr>
              <w:t>流体动力学：连续性方程，动量微分方程，实际流体的动量微分方程（纳维尔</w:t>
            </w:r>
            <w:r w:rsidRPr="00467B63">
              <w:rPr>
                <w:rFonts w:ascii="Times New Roman" w:hAnsi="Times New Roman" w:hint="eastAsia"/>
              </w:rPr>
              <w:t>-</w:t>
            </w:r>
            <w:r w:rsidRPr="00467B63">
              <w:rPr>
                <w:rFonts w:ascii="Times New Roman" w:hAnsi="Times New Roman" w:hint="eastAsia"/>
              </w:rPr>
              <w:t>斯托克斯方程），伯努利方程及其应用；</w:t>
            </w:r>
          </w:p>
          <w:p w:rsidR="00467B63" w:rsidRPr="00467B63" w:rsidRDefault="00467B63" w:rsidP="00467B63">
            <w:pPr>
              <w:adjustRightInd w:val="0"/>
              <w:snapToGrid w:val="0"/>
              <w:spacing w:line="300" w:lineRule="exact"/>
              <w:rPr>
                <w:rFonts w:ascii="Times New Roman" w:hAnsi="Times New Roman" w:hint="eastAsia"/>
              </w:rPr>
            </w:pPr>
            <w:r w:rsidRPr="00467B63">
              <w:rPr>
                <w:rFonts w:ascii="Times New Roman" w:hAnsi="Times New Roman" w:hint="eastAsia"/>
              </w:rPr>
              <w:t xml:space="preserve">2. </w:t>
            </w:r>
            <w:r w:rsidRPr="00467B63">
              <w:rPr>
                <w:rFonts w:ascii="Times New Roman" w:hAnsi="Times New Roman" w:hint="eastAsia"/>
              </w:rPr>
              <w:t>相似原理及其在热量传输中的应用，常见的对流换热形式及典型问题分析计算，两物体间的辐射热交换计算；</w:t>
            </w:r>
          </w:p>
          <w:p w:rsidR="00B03088" w:rsidRDefault="00467B63" w:rsidP="00467B63">
            <w:pPr>
              <w:adjustRightInd w:val="0"/>
              <w:snapToGrid w:val="0"/>
              <w:spacing w:line="300" w:lineRule="exact"/>
              <w:rPr>
                <w:rFonts w:ascii="Times New Roman" w:hAnsi="Times New Roman"/>
              </w:rPr>
            </w:pPr>
            <w:r w:rsidRPr="00467B63">
              <w:rPr>
                <w:rFonts w:ascii="Times New Roman" w:hAnsi="Times New Roman" w:hint="eastAsia"/>
              </w:rPr>
              <w:t>3.</w:t>
            </w:r>
            <w:r w:rsidRPr="00467B63">
              <w:rPr>
                <w:rFonts w:ascii="Times New Roman" w:hAnsi="Times New Roman" w:hint="eastAsia"/>
              </w:rPr>
              <w:t>扩散传质，包括等摩尔逆向扩散、单向扩散，非稳定扩散，扩散的原子理论及机制；</w:t>
            </w:r>
          </w:p>
          <w:p w:rsidR="00CD344A" w:rsidRPr="00FF3496" w:rsidRDefault="00CD344A" w:rsidP="008847A5">
            <w:pPr>
              <w:adjustRightInd w:val="0"/>
              <w:snapToGrid w:val="0"/>
              <w:spacing w:line="300" w:lineRule="exact"/>
              <w:rPr>
                <w:rFonts w:ascii="Times New Roman" w:hAnsi="Times New Roman" w:hint="eastAsia"/>
              </w:rPr>
            </w:pPr>
            <w:r w:rsidRPr="00CD344A">
              <w:rPr>
                <w:rFonts w:ascii="Times New Roman" w:hAnsi="Times New Roman" w:hint="eastAsia"/>
                <w:highlight w:val="yellow"/>
              </w:rPr>
              <w:t>4.</w:t>
            </w:r>
            <w:r w:rsidR="008847A5">
              <w:rPr>
                <w:rFonts w:ascii="Times New Roman" w:hAnsi="Times New Roman" w:hint="eastAsia"/>
                <w:highlight w:val="yellow"/>
              </w:rPr>
              <w:t>介绍先进金属</w:t>
            </w:r>
            <w:r>
              <w:rPr>
                <w:rFonts w:ascii="Times New Roman" w:hAnsi="Times New Roman" w:hint="eastAsia"/>
                <w:highlight w:val="yellow"/>
              </w:rPr>
              <w:t>材料、</w:t>
            </w:r>
            <w:r w:rsidRPr="00CD344A">
              <w:rPr>
                <w:rFonts w:ascii="Times New Roman" w:hAnsi="Times New Roman" w:hint="eastAsia"/>
                <w:highlight w:val="yellow"/>
              </w:rPr>
              <w:t>先进热处理技术、非</w:t>
            </w:r>
            <w:proofErr w:type="gramStart"/>
            <w:r w:rsidRPr="00CD344A">
              <w:rPr>
                <w:rFonts w:ascii="Times New Roman" w:hAnsi="Times New Roman" w:hint="eastAsia"/>
                <w:highlight w:val="yellow"/>
              </w:rPr>
              <w:t>晶材料</w:t>
            </w:r>
            <w:proofErr w:type="gramEnd"/>
            <w:r w:rsidRPr="00CD344A">
              <w:rPr>
                <w:rFonts w:ascii="Times New Roman" w:hAnsi="Times New Roman" w:hint="eastAsia"/>
                <w:highlight w:val="yellow"/>
              </w:rPr>
              <w:t>制备技术</w:t>
            </w:r>
            <w:proofErr w:type="gramStart"/>
            <w:r w:rsidRPr="00CD344A">
              <w:rPr>
                <w:rFonts w:ascii="Times New Roman" w:hAnsi="Times New Roman" w:hint="eastAsia"/>
                <w:highlight w:val="yellow"/>
              </w:rPr>
              <w:t>和增材制</w:t>
            </w:r>
            <w:proofErr w:type="gramEnd"/>
            <w:r w:rsidRPr="00CD344A">
              <w:rPr>
                <w:rFonts w:ascii="Times New Roman" w:hAnsi="Times New Roman" w:hint="eastAsia"/>
                <w:highlight w:val="yellow"/>
              </w:rPr>
              <w:t>造技术，培养学生技术报国、科技报国的情怀，对待技术、工艺或产品要做到精益求精、一丝不苟的工匠精神。</w:t>
            </w:r>
          </w:p>
        </w:tc>
        <w:tc>
          <w:tcPr>
            <w:tcW w:w="1795" w:type="dxa"/>
            <w:shd w:val="clear" w:color="auto" w:fill="auto"/>
            <w:vAlign w:val="center"/>
          </w:tcPr>
          <w:p w:rsidR="00467B63" w:rsidRPr="00467B63" w:rsidRDefault="00467B63" w:rsidP="00467B63">
            <w:pPr>
              <w:spacing w:line="300" w:lineRule="exact"/>
              <w:rPr>
                <w:rFonts w:ascii="Times New Roman" w:hAnsi="Times New Roman" w:hint="eastAsia"/>
              </w:rPr>
            </w:pPr>
            <w:r w:rsidRPr="00467B63">
              <w:rPr>
                <w:rFonts w:ascii="Times New Roman" w:hAnsi="Times New Roman" w:hint="eastAsia"/>
              </w:rPr>
              <w:t>1.</w:t>
            </w:r>
            <w:r w:rsidRPr="00467B63">
              <w:rPr>
                <w:rFonts w:ascii="Times New Roman" w:hAnsi="Times New Roman" w:hint="eastAsia"/>
              </w:rPr>
              <w:t>课堂讲授</w:t>
            </w:r>
          </w:p>
          <w:p w:rsidR="00467B63" w:rsidRPr="00467B63" w:rsidRDefault="00467B63" w:rsidP="00467B63">
            <w:pPr>
              <w:spacing w:line="300" w:lineRule="exact"/>
              <w:rPr>
                <w:rFonts w:ascii="Times New Roman" w:hAnsi="Times New Roman" w:hint="eastAsia"/>
              </w:rPr>
            </w:pPr>
            <w:r w:rsidRPr="00467B63">
              <w:rPr>
                <w:rFonts w:ascii="Times New Roman" w:hAnsi="Times New Roman" w:hint="eastAsia"/>
              </w:rPr>
              <w:t>2.</w:t>
            </w:r>
            <w:r w:rsidRPr="00467B63">
              <w:rPr>
                <w:rFonts w:ascii="Times New Roman" w:hAnsi="Times New Roman" w:hint="eastAsia"/>
              </w:rPr>
              <w:t>线上学习</w:t>
            </w:r>
          </w:p>
          <w:p w:rsidR="00467B63" w:rsidRPr="00467B63" w:rsidRDefault="00467B63" w:rsidP="00467B63">
            <w:pPr>
              <w:spacing w:line="300" w:lineRule="exact"/>
              <w:rPr>
                <w:rFonts w:ascii="Times New Roman" w:hAnsi="Times New Roman" w:hint="eastAsia"/>
              </w:rPr>
            </w:pPr>
            <w:r w:rsidRPr="00467B63">
              <w:rPr>
                <w:rFonts w:ascii="Times New Roman" w:hAnsi="Times New Roman" w:hint="eastAsia"/>
              </w:rPr>
              <w:t>3.PPT</w:t>
            </w:r>
            <w:r w:rsidRPr="00467B63">
              <w:rPr>
                <w:rFonts w:ascii="Times New Roman" w:hAnsi="Times New Roman" w:hint="eastAsia"/>
              </w:rPr>
              <w:t>展示</w:t>
            </w:r>
          </w:p>
          <w:p w:rsidR="00B03088" w:rsidRPr="00FF3496" w:rsidRDefault="00467B63" w:rsidP="00467B63">
            <w:pPr>
              <w:spacing w:line="300" w:lineRule="exact"/>
              <w:rPr>
                <w:rFonts w:ascii="Times New Roman" w:hAnsi="Times New Roman" w:hint="eastAsia"/>
              </w:rPr>
            </w:pPr>
            <w:r w:rsidRPr="00467B63">
              <w:rPr>
                <w:rFonts w:ascii="Times New Roman" w:hAnsi="Times New Roman" w:hint="eastAsia"/>
              </w:rPr>
              <w:t>4.</w:t>
            </w:r>
            <w:r w:rsidRPr="00467B63">
              <w:rPr>
                <w:rFonts w:ascii="Times New Roman" w:hAnsi="Times New Roman" w:hint="eastAsia"/>
              </w:rPr>
              <w:t>思维导图归纳总结</w:t>
            </w:r>
          </w:p>
        </w:tc>
      </w:tr>
    </w:tbl>
    <w:p w:rsidR="00B03088" w:rsidRPr="00FF3496" w:rsidRDefault="00C511EC" w:rsidP="00AB689C">
      <w:pPr>
        <w:spacing w:before="120" w:after="120" w:line="420" w:lineRule="exact"/>
        <w:rPr>
          <w:rFonts w:ascii="Times New Roman" w:hAnsi="Times New Roman" w:hint="eastAsia"/>
          <w:b/>
          <w:sz w:val="24"/>
        </w:rPr>
      </w:pPr>
      <w:r w:rsidRPr="00FF3496">
        <w:rPr>
          <w:rFonts w:ascii="Times New Roman" w:hAnsi="Times New Roman"/>
          <w:b/>
          <w:szCs w:val="21"/>
        </w:rPr>
        <w:t xml:space="preserve">2. </w:t>
      </w:r>
      <w:r w:rsidR="00FD696A">
        <w:rPr>
          <w:rFonts w:ascii="Times New Roman" w:hAnsi="Times New Roman" w:hint="eastAsia"/>
          <w:b/>
          <w:szCs w:val="21"/>
        </w:rPr>
        <w:t>学习内容、学习</w:t>
      </w:r>
      <w:r w:rsidR="00923C16" w:rsidRPr="009D1FDC">
        <w:rPr>
          <w:rFonts w:ascii="Times New Roman" w:hAnsi="Times New Roman" w:hint="eastAsia"/>
          <w:b/>
          <w:szCs w:val="21"/>
        </w:rPr>
        <w:t>成</w:t>
      </w:r>
      <w:r w:rsidR="00FD696A" w:rsidRPr="009D1FDC">
        <w:rPr>
          <w:rFonts w:ascii="Times New Roman" w:hAnsi="Times New Roman" w:hint="eastAsia"/>
          <w:b/>
          <w:szCs w:val="21"/>
        </w:rPr>
        <w:t>果</w:t>
      </w:r>
      <w:r w:rsidRPr="00FF3496">
        <w:rPr>
          <w:rFonts w:ascii="Times New Roman" w:hAnsi="Times New Roman" w:hint="eastAsia"/>
          <w:b/>
          <w:szCs w:val="21"/>
        </w:rPr>
        <w:t>及学时安排</w:t>
      </w:r>
    </w:p>
    <w:tbl>
      <w:tblPr>
        <w:tblW w:w="955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
        <w:gridCol w:w="716"/>
        <w:gridCol w:w="1994"/>
        <w:gridCol w:w="2107"/>
        <w:gridCol w:w="2107"/>
        <w:gridCol w:w="636"/>
        <w:gridCol w:w="782"/>
        <w:gridCol w:w="781"/>
      </w:tblGrid>
      <w:tr w:rsidR="002320EE" w:rsidRPr="00FF3496" w:rsidTr="002320EE">
        <w:trPr>
          <w:jc w:val="center"/>
        </w:trPr>
        <w:tc>
          <w:tcPr>
            <w:tcW w:w="429" w:type="dxa"/>
            <w:vAlign w:val="center"/>
          </w:tcPr>
          <w:p w:rsidR="002320EE" w:rsidRPr="007179FD" w:rsidRDefault="002320EE" w:rsidP="002320EE">
            <w:pPr>
              <w:widowControl/>
              <w:spacing w:line="300" w:lineRule="exact"/>
              <w:jc w:val="center"/>
              <w:rPr>
                <w:rFonts w:ascii="Times New Roman" w:hAnsi="Times New Roman"/>
                <w:kern w:val="0"/>
                <w:szCs w:val="21"/>
              </w:rPr>
            </w:pPr>
            <w:r w:rsidRPr="007179FD">
              <w:rPr>
                <w:rFonts w:ascii="Times New Roman" w:hAnsi="Times New Roman" w:hint="eastAsia"/>
                <w:kern w:val="0"/>
                <w:szCs w:val="21"/>
              </w:rPr>
              <w:t>序号</w:t>
            </w:r>
          </w:p>
        </w:tc>
        <w:tc>
          <w:tcPr>
            <w:tcW w:w="716" w:type="dxa"/>
            <w:vAlign w:val="center"/>
          </w:tcPr>
          <w:p w:rsidR="002320EE" w:rsidRPr="007179FD" w:rsidRDefault="002320EE" w:rsidP="002320EE">
            <w:pPr>
              <w:widowControl/>
              <w:spacing w:line="300" w:lineRule="exact"/>
              <w:jc w:val="center"/>
              <w:rPr>
                <w:rFonts w:ascii="Times New Roman" w:hAnsi="Times New Roman"/>
                <w:szCs w:val="21"/>
              </w:rPr>
            </w:pPr>
            <w:r w:rsidRPr="007179FD">
              <w:rPr>
                <w:rFonts w:ascii="Times New Roman" w:hAnsi="Times New Roman" w:hint="eastAsia"/>
                <w:szCs w:val="21"/>
              </w:rPr>
              <w:t>知识</w:t>
            </w:r>
          </w:p>
          <w:p w:rsidR="002320EE" w:rsidRPr="007179FD" w:rsidRDefault="002320EE" w:rsidP="002320EE">
            <w:pPr>
              <w:widowControl/>
              <w:spacing w:line="300" w:lineRule="exact"/>
              <w:jc w:val="center"/>
              <w:rPr>
                <w:rFonts w:ascii="Times New Roman" w:hAnsi="Times New Roman"/>
                <w:kern w:val="0"/>
                <w:szCs w:val="21"/>
              </w:rPr>
            </w:pPr>
            <w:r w:rsidRPr="007179FD">
              <w:rPr>
                <w:rFonts w:ascii="Times New Roman" w:hAnsi="Times New Roman" w:hint="eastAsia"/>
                <w:szCs w:val="21"/>
              </w:rPr>
              <w:t>模块</w:t>
            </w:r>
          </w:p>
        </w:tc>
        <w:tc>
          <w:tcPr>
            <w:tcW w:w="1994" w:type="dxa"/>
            <w:vAlign w:val="center"/>
          </w:tcPr>
          <w:p w:rsidR="002320EE" w:rsidRPr="007179FD" w:rsidRDefault="002320EE" w:rsidP="002320EE">
            <w:pPr>
              <w:widowControl/>
              <w:spacing w:line="300" w:lineRule="exact"/>
              <w:jc w:val="center"/>
              <w:rPr>
                <w:rFonts w:ascii="Times New Roman" w:hAnsi="Times New Roman"/>
                <w:kern w:val="0"/>
                <w:szCs w:val="21"/>
              </w:rPr>
            </w:pPr>
            <w:r w:rsidRPr="007179FD">
              <w:rPr>
                <w:rFonts w:ascii="Times New Roman" w:hAnsi="Times New Roman" w:hint="eastAsia"/>
                <w:kern w:val="0"/>
                <w:szCs w:val="21"/>
              </w:rPr>
              <w:t>学习内容</w:t>
            </w:r>
          </w:p>
        </w:tc>
        <w:tc>
          <w:tcPr>
            <w:tcW w:w="2107" w:type="dxa"/>
            <w:vAlign w:val="center"/>
          </w:tcPr>
          <w:p w:rsidR="002320EE" w:rsidRPr="007179FD" w:rsidRDefault="002320EE" w:rsidP="002320EE">
            <w:pPr>
              <w:widowControl/>
              <w:spacing w:line="300" w:lineRule="exact"/>
              <w:jc w:val="center"/>
              <w:rPr>
                <w:rFonts w:ascii="Times New Roman" w:hAnsi="Times New Roman"/>
                <w:kern w:val="0"/>
                <w:szCs w:val="21"/>
              </w:rPr>
            </w:pPr>
            <w:r w:rsidRPr="007179FD">
              <w:rPr>
                <w:rFonts w:ascii="Times New Roman" w:hAnsi="Times New Roman" w:hint="eastAsia"/>
                <w:kern w:val="0"/>
                <w:szCs w:val="21"/>
              </w:rPr>
              <w:t>课程思政</w:t>
            </w:r>
          </w:p>
          <w:p w:rsidR="002320EE" w:rsidRPr="007179FD" w:rsidRDefault="002320EE" w:rsidP="002320EE">
            <w:pPr>
              <w:widowControl/>
              <w:spacing w:line="300" w:lineRule="exact"/>
              <w:jc w:val="center"/>
              <w:rPr>
                <w:rFonts w:ascii="Times New Roman" w:hAnsi="Times New Roman" w:hint="eastAsia"/>
                <w:b/>
                <w:kern w:val="0"/>
                <w:szCs w:val="21"/>
              </w:rPr>
            </w:pPr>
            <w:r w:rsidRPr="007179FD">
              <w:rPr>
                <w:rFonts w:ascii="Times New Roman" w:hAnsi="Times New Roman" w:hint="eastAsia"/>
                <w:kern w:val="0"/>
                <w:szCs w:val="21"/>
              </w:rPr>
              <w:t>融入点</w:t>
            </w:r>
          </w:p>
        </w:tc>
        <w:tc>
          <w:tcPr>
            <w:tcW w:w="2107" w:type="dxa"/>
            <w:vAlign w:val="center"/>
          </w:tcPr>
          <w:p w:rsidR="005B6A9B" w:rsidRPr="007179FD" w:rsidRDefault="002320EE" w:rsidP="008D3464">
            <w:pPr>
              <w:widowControl/>
              <w:spacing w:line="300" w:lineRule="exact"/>
              <w:jc w:val="center"/>
              <w:rPr>
                <w:rFonts w:ascii="Times New Roman" w:hAnsi="Times New Roman" w:hint="eastAsia"/>
                <w:kern w:val="0"/>
                <w:szCs w:val="21"/>
              </w:rPr>
            </w:pPr>
            <w:r w:rsidRPr="007179FD">
              <w:rPr>
                <w:rFonts w:ascii="Times New Roman" w:hAnsi="Times New Roman" w:hint="eastAsia"/>
                <w:kern w:val="0"/>
                <w:szCs w:val="21"/>
              </w:rPr>
              <w:t>学习成果</w:t>
            </w:r>
          </w:p>
        </w:tc>
        <w:tc>
          <w:tcPr>
            <w:tcW w:w="636" w:type="dxa"/>
            <w:vAlign w:val="center"/>
          </w:tcPr>
          <w:p w:rsidR="002320EE" w:rsidRPr="007179FD" w:rsidRDefault="002320EE" w:rsidP="002320EE">
            <w:pPr>
              <w:widowControl/>
              <w:spacing w:line="300" w:lineRule="exact"/>
              <w:jc w:val="center"/>
              <w:rPr>
                <w:rFonts w:ascii="Times New Roman" w:hAnsi="Times New Roman"/>
                <w:kern w:val="0"/>
                <w:szCs w:val="21"/>
              </w:rPr>
            </w:pPr>
            <w:r w:rsidRPr="007179FD">
              <w:rPr>
                <w:rFonts w:ascii="Times New Roman" w:hAnsi="Times New Roman" w:hint="eastAsia"/>
                <w:kern w:val="0"/>
                <w:szCs w:val="21"/>
              </w:rPr>
              <w:t>参考</w:t>
            </w:r>
          </w:p>
          <w:p w:rsidR="002320EE" w:rsidRPr="007179FD" w:rsidRDefault="002320EE" w:rsidP="002320EE">
            <w:pPr>
              <w:widowControl/>
              <w:spacing w:line="300" w:lineRule="exact"/>
              <w:jc w:val="center"/>
              <w:rPr>
                <w:rFonts w:ascii="Times New Roman" w:hAnsi="Times New Roman"/>
                <w:kern w:val="0"/>
                <w:szCs w:val="21"/>
              </w:rPr>
            </w:pPr>
            <w:r w:rsidRPr="007179FD">
              <w:rPr>
                <w:rFonts w:ascii="Times New Roman" w:hAnsi="Times New Roman" w:hint="eastAsia"/>
                <w:kern w:val="0"/>
                <w:szCs w:val="21"/>
              </w:rPr>
              <w:t>课时</w:t>
            </w:r>
          </w:p>
        </w:tc>
        <w:tc>
          <w:tcPr>
            <w:tcW w:w="782" w:type="dxa"/>
            <w:vAlign w:val="center"/>
          </w:tcPr>
          <w:p w:rsidR="002320EE" w:rsidRPr="007179FD" w:rsidRDefault="002320EE" w:rsidP="002320EE">
            <w:pPr>
              <w:widowControl/>
              <w:spacing w:line="300" w:lineRule="exact"/>
              <w:jc w:val="center"/>
              <w:rPr>
                <w:rFonts w:ascii="Times New Roman" w:hAnsi="Times New Roman" w:hint="eastAsia"/>
                <w:kern w:val="0"/>
                <w:szCs w:val="21"/>
              </w:rPr>
            </w:pPr>
            <w:r w:rsidRPr="007179FD">
              <w:rPr>
                <w:rFonts w:ascii="Times New Roman" w:hAnsi="宋体" w:hint="eastAsia"/>
                <w:kern w:val="0"/>
                <w:szCs w:val="21"/>
              </w:rPr>
              <w:t>教学</w:t>
            </w:r>
            <w:r w:rsidRPr="007179FD">
              <w:rPr>
                <w:rFonts w:hAnsi="宋体"/>
                <w:kern w:val="0"/>
                <w:szCs w:val="21"/>
              </w:rPr>
              <w:t>方法</w:t>
            </w:r>
            <w:r w:rsidRPr="007179FD">
              <w:rPr>
                <w:rFonts w:ascii="Times New Roman" w:hAnsi="宋体" w:hint="eastAsia"/>
                <w:kern w:val="0"/>
                <w:szCs w:val="21"/>
              </w:rPr>
              <w:t>建议</w:t>
            </w:r>
          </w:p>
        </w:tc>
        <w:tc>
          <w:tcPr>
            <w:tcW w:w="781" w:type="dxa"/>
            <w:vAlign w:val="center"/>
          </w:tcPr>
          <w:p w:rsidR="002320EE" w:rsidRPr="007179FD" w:rsidRDefault="002320EE" w:rsidP="002320EE">
            <w:pPr>
              <w:widowControl/>
              <w:spacing w:line="300" w:lineRule="exact"/>
              <w:jc w:val="center"/>
              <w:rPr>
                <w:rFonts w:ascii="Times New Roman" w:hAnsi="Times New Roman"/>
                <w:kern w:val="0"/>
                <w:szCs w:val="21"/>
              </w:rPr>
            </w:pPr>
            <w:r w:rsidRPr="007179FD">
              <w:rPr>
                <w:rFonts w:ascii="Times New Roman" w:hAnsi="Times New Roman" w:hint="eastAsia"/>
                <w:kern w:val="0"/>
                <w:szCs w:val="21"/>
              </w:rPr>
              <w:t>对应课程目标</w:t>
            </w:r>
          </w:p>
        </w:tc>
      </w:tr>
      <w:tr w:rsidR="002320EE" w:rsidRPr="00FF3496" w:rsidTr="00BD626F">
        <w:trPr>
          <w:jc w:val="center"/>
        </w:trPr>
        <w:tc>
          <w:tcPr>
            <w:tcW w:w="429" w:type="dxa"/>
            <w:vAlign w:val="center"/>
          </w:tcPr>
          <w:p w:rsidR="002320EE" w:rsidRPr="00FF3496" w:rsidRDefault="002320EE" w:rsidP="002320EE">
            <w:pPr>
              <w:spacing w:line="300" w:lineRule="exact"/>
              <w:rPr>
                <w:rFonts w:ascii="Times New Roman" w:hAnsi="Times New Roman"/>
                <w:szCs w:val="21"/>
              </w:rPr>
            </w:pPr>
            <w:r w:rsidRPr="00FF3496">
              <w:rPr>
                <w:rFonts w:ascii="Times New Roman" w:hAnsi="Times New Roman"/>
                <w:szCs w:val="21"/>
              </w:rPr>
              <w:t>1</w:t>
            </w:r>
          </w:p>
        </w:tc>
        <w:tc>
          <w:tcPr>
            <w:tcW w:w="716" w:type="dxa"/>
            <w:vAlign w:val="center"/>
          </w:tcPr>
          <w:p w:rsidR="002320EE" w:rsidRPr="00FF3496" w:rsidRDefault="00A72D03" w:rsidP="002320EE">
            <w:pPr>
              <w:spacing w:line="300" w:lineRule="exact"/>
              <w:jc w:val="center"/>
              <w:rPr>
                <w:rFonts w:ascii="Times New Roman" w:hAnsi="Times New Roman"/>
                <w:szCs w:val="21"/>
              </w:rPr>
            </w:pPr>
            <w:r>
              <w:rPr>
                <w:rFonts w:ascii="Times New Roman" w:hAnsi="Times New Roman" w:hint="eastAsia"/>
                <w:szCs w:val="21"/>
              </w:rPr>
              <w:t>绪论</w:t>
            </w:r>
          </w:p>
        </w:tc>
        <w:tc>
          <w:tcPr>
            <w:tcW w:w="1994" w:type="dxa"/>
            <w:vAlign w:val="center"/>
          </w:tcPr>
          <w:p w:rsidR="00A72D03" w:rsidRPr="00A72D03" w:rsidRDefault="00BF3A6F" w:rsidP="00A72D03">
            <w:pPr>
              <w:spacing w:line="300" w:lineRule="exact"/>
              <w:rPr>
                <w:rFonts w:ascii="Times New Roman" w:hAnsi="Times New Roman" w:hint="eastAsia"/>
                <w:kern w:val="0"/>
                <w:szCs w:val="21"/>
              </w:rPr>
            </w:pPr>
            <w:r>
              <w:rPr>
                <w:rFonts w:ascii="Times New Roman" w:hAnsi="Times New Roman"/>
                <w:kern w:val="0"/>
                <w:szCs w:val="21"/>
              </w:rPr>
              <w:t>1.</w:t>
            </w:r>
            <w:r w:rsidR="00A72D03" w:rsidRPr="00A72D03">
              <w:rPr>
                <w:rFonts w:ascii="Times New Roman" w:hAnsi="Times New Roman" w:hint="eastAsia"/>
                <w:kern w:val="0"/>
                <w:szCs w:val="21"/>
              </w:rPr>
              <w:t>传输过程的基本概念，产生传输现象的驱动力；</w:t>
            </w:r>
          </w:p>
          <w:p w:rsidR="00A72D03" w:rsidRPr="00A72D03" w:rsidRDefault="00BF3A6F" w:rsidP="00A72D03">
            <w:pPr>
              <w:spacing w:line="300" w:lineRule="exact"/>
              <w:rPr>
                <w:rFonts w:ascii="Times New Roman" w:hAnsi="Times New Roman" w:hint="eastAsia"/>
                <w:kern w:val="0"/>
                <w:szCs w:val="21"/>
              </w:rPr>
            </w:pPr>
            <w:r>
              <w:rPr>
                <w:rFonts w:ascii="Times New Roman" w:hAnsi="Times New Roman"/>
                <w:kern w:val="0"/>
                <w:szCs w:val="21"/>
              </w:rPr>
              <w:t>2.</w:t>
            </w:r>
            <w:r w:rsidR="00A72D03" w:rsidRPr="00A72D03">
              <w:rPr>
                <w:rFonts w:ascii="Times New Roman" w:hAnsi="Times New Roman" w:hint="eastAsia"/>
                <w:kern w:val="0"/>
                <w:szCs w:val="21"/>
              </w:rPr>
              <w:t>传输过程的三个基本定律；</w:t>
            </w:r>
          </w:p>
          <w:p w:rsidR="002320EE" w:rsidRPr="00FF3496" w:rsidRDefault="00BF3A6F" w:rsidP="00A72D03">
            <w:pPr>
              <w:spacing w:line="300" w:lineRule="exact"/>
              <w:rPr>
                <w:rFonts w:ascii="Times New Roman" w:hAnsi="Times New Roman"/>
                <w:kern w:val="0"/>
                <w:szCs w:val="21"/>
              </w:rPr>
            </w:pPr>
            <w:r>
              <w:rPr>
                <w:rFonts w:ascii="Times New Roman" w:hAnsi="Times New Roman"/>
                <w:kern w:val="0"/>
                <w:szCs w:val="21"/>
              </w:rPr>
              <w:t>3.</w:t>
            </w:r>
            <w:r w:rsidR="00A72D03" w:rsidRPr="00A72D03">
              <w:rPr>
                <w:rFonts w:ascii="Times New Roman" w:hAnsi="Times New Roman" w:hint="eastAsia"/>
                <w:kern w:val="0"/>
                <w:szCs w:val="21"/>
              </w:rPr>
              <w:t>三种传输现象的普遍规律。</w:t>
            </w:r>
          </w:p>
        </w:tc>
        <w:tc>
          <w:tcPr>
            <w:tcW w:w="2107" w:type="dxa"/>
            <w:vAlign w:val="center"/>
          </w:tcPr>
          <w:p w:rsidR="002320EE" w:rsidRPr="00CD344A" w:rsidRDefault="00BD626F" w:rsidP="00BD626F">
            <w:pPr>
              <w:spacing w:line="300" w:lineRule="exact"/>
              <w:rPr>
                <w:rFonts w:ascii="Times New Roman" w:hAnsi="Times New Roman"/>
                <w:kern w:val="0"/>
                <w:szCs w:val="21"/>
                <w:highlight w:val="yellow"/>
              </w:rPr>
            </w:pPr>
            <w:r w:rsidRPr="00CD344A">
              <w:rPr>
                <w:rFonts w:ascii="Times New Roman" w:hAnsi="Times New Roman" w:hint="eastAsia"/>
                <w:kern w:val="0"/>
                <w:szCs w:val="21"/>
                <w:highlight w:val="yellow"/>
              </w:rPr>
              <w:t>介绍中国古代劳动人命在金属材料</w:t>
            </w:r>
            <w:r w:rsidR="00A67F04" w:rsidRPr="00CD344A">
              <w:rPr>
                <w:rFonts w:ascii="Times New Roman" w:hAnsi="Times New Roman" w:hint="eastAsia"/>
                <w:kern w:val="0"/>
                <w:szCs w:val="21"/>
                <w:highlight w:val="yellow"/>
              </w:rPr>
              <w:t>热</w:t>
            </w:r>
            <w:r w:rsidRPr="00CD344A">
              <w:rPr>
                <w:rFonts w:ascii="Times New Roman" w:hAnsi="Times New Roman" w:hint="eastAsia"/>
                <w:kern w:val="0"/>
                <w:szCs w:val="21"/>
                <w:highlight w:val="yellow"/>
              </w:rPr>
              <w:t>加工领域的杰出成果</w:t>
            </w:r>
            <w:r w:rsidR="002320EE" w:rsidRPr="00CD344A">
              <w:rPr>
                <w:rFonts w:ascii="Times New Roman" w:hAnsi="Times New Roman"/>
                <w:highlight w:val="yellow"/>
                <w:shd w:val="clear" w:color="auto" w:fill="FFFFFF"/>
              </w:rPr>
              <w:t>，</w:t>
            </w:r>
            <w:r w:rsidRPr="00CD344A">
              <w:rPr>
                <w:rFonts w:ascii="Times New Roman" w:hAnsi="Times New Roman" w:hint="eastAsia"/>
                <w:highlight w:val="yellow"/>
                <w:shd w:val="clear" w:color="auto" w:fill="FFFFFF"/>
              </w:rPr>
              <w:t>以及其中蕴含的传输现象，</w:t>
            </w:r>
            <w:r w:rsidR="002320EE" w:rsidRPr="00CD344A">
              <w:rPr>
                <w:rFonts w:ascii="Times New Roman" w:hAnsi="Times New Roman"/>
                <w:highlight w:val="yellow"/>
                <w:shd w:val="clear" w:color="auto" w:fill="FFFFFF"/>
              </w:rPr>
              <w:t>培养</w:t>
            </w:r>
            <w:r w:rsidRPr="00CD344A">
              <w:rPr>
                <w:rFonts w:ascii="Times New Roman" w:hAnsi="Times New Roman" w:hint="eastAsia"/>
                <w:highlight w:val="yellow"/>
                <w:shd w:val="clear" w:color="auto" w:fill="FFFFFF"/>
              </w:rPr>
              <w:t>学生的</w:t>
            </w:r>
            <w:r w:rsidR="002320EE" w:rsidRPr="00CD344A">
              <w:rPr>
                <w:rFonts w:ascii="Times New Roman" w:hAnsi="Times New Roman"/>
                <w:szCs w:val="21"/>
                <w:highlight w:val="yellow"/>
              </w:rPr>
              <w:t>国家认同</w:t>
            </w:r>
            <w:r w:rsidRPr="00CD344A">
              <w:rPr>
                <w:rFonts w:ascii="Times New Roman" w:hAnsi="Times New Roman" w:hint="eastAsia"/>
                <w:szCs w:val="21"/>
                <w:highlight w:val="yellow"/>
              </w:rPr>
              <w:t>感</w:t>
            </w:r>
            <w:r w:rsidR="002320EE" w:rsidRPr="00CD344A">
              <w:rPr>
                <w:rFonts w:ascii="Times New Roman" w:hAnsi="Times New Roman" w:hint="eastAsia"/>
                <w:szCs w:val="21"/>
                <w:highlight w:val="yellow"/>
              </w:rPr>
              <w:t>和</w:t>
            </w:r>
            <w:r w:rsidR="002320EE" w:rsidRPr="00CD344A">
              <w:rPr>
                <w:rFonts w:ascii="Times New Roman" w:hAnsi="Times New Roman"/>
                <w:szCs w:val="21"/>
                <w:highlight w:val="yellow"/>
              </w:rPr>
              <w:t>民族自豪感。</w:t>
            </w:r>
          </w:p>
        </w:tc>
        <w:tc>
          <w:tcPr>
            <w:tcW w:w="2107" w:type="dxa"/>
            <w:vAlign w:val="center"/>
          </w:tcPr>
          <w:p w:rsidR="00BB2989" w:rsidRPr="00BB2989" w:rsidRDefault="00BF3A6F" w:rsidP="00BB2989">
            <w:pPr>
              <w:spacing w:line="300" w:lineRule="exact"/>
              <w:rPr>
                <w:rFonts w:ascii="Times New Roman" w:hAnsi="Times New Roman" w:hint="eastAsia"/>
                <w:szCs w:val="21"/>
              </w:rPr>
            </w:pPr>
            <w:r>
              <w:rPr>
                <w:rFonts w:ascii="Times New Roman" w:hAnsi="Times New Roman"/>
                <w:szCs w:val="21"/>
              </w:rPr>
              <w:t>1.</w:t>
            </w:r>
            <w:r w:rsidR="00027978">
              <w:rPr>
                <w:rFonts w:ascii="Times New Roman" w:hAnsi="Times New Roman" w:hint="eastAsia"/>
                <w:szCs w:val="21"/>
              </w:rPr>
              <w:t>掌握</w:t>
            </w:r>
            <w:r w:rsidR="00BB2989" w:rsidRPr="00BB2989">
              <w:rPr>
                <w:rFonts w:ascii="Times New Roman" w:hAnsi="Times New Roman" w:hint="eastAsia"/>
                <w:szCs w:val="21"/>
              </w:rPr>
              <w:t>传输过程的基本概念，</w:t>
            </w:r>
            <w:r w:rsidR="00027978">
              <w:rPr>
                <w:rFonts w:ascii="Times New Roman" w:hAnsi="Times New Roman" w:hint="eastAsia"/>
                <w:szCs w:val="21"/>
              </w:rPr>
              <w:t>明确</w:t>
            </w:r>
            <w:r w:rsidR="00BB2989" w:rsidRPr="00BB2989">
              <w:rPr>
                <w:rFonts w:ascii="Times New Roman" w:hAnsi="Times New Roman" w:hint="eastAsia"/>
                <w:szCs w:val="21"/>
              </w:rPr>
              <w:t>产生传输现象的驱动力；</w:t>
            </w:r>
          </w:p>
          <w:p w:rsidR="00BB2989" w:rsidRPr="00BB2989" w:rsidRDefault="00BF3A6F" w:rsidP="00BB2989">
            <w:pPr>
              <w:spacing w:line="300" w:lineRule="exact"/>
              <w:rPr>
                <w:rFonts w:ascii="Times New Roman" w:hAnsi="Times New Roman" w:hint="eastAsia"/>
                <w:szCs w:val="21"/>
              </w:rPr>
            </w:pPr>
            <w:r>
              <w:rPr>
                <w:rFonts w:ascii="Times New Roman" w:hAnsi="Times New Roman"/>
                <w:szCs w:val="21"/>
              </w:rPr>
              <w:t>2.</w:t>
            </w:r>
            <w:r w:rsidR="00027978">
              <w:rPr>
                <w:rFonts w:ascii="Times New Roman" w:hAnsi="Times New Roman" w:hint="eastAsia"/>
                <w:szCs w:val="21"/>
              </w:rPr>
              <w:t>理解</w:t>
            </w:r>
            <w:r w:rsidR="00BB2989" w:rsidRPr="00BB2989">
              <w:rPr>
                <w:rFonts w:ascii="Times New Roman" w:hAnsi="Times New Roman" w:hint="eastAsia"/>
                <w:szCs w:val="21"/>
              </w:rPr>
              <w:t>传输过程的三个基本定律；</w:t>
            </w:r>
          </w:p>
          <w:p w:rsidR="007179FD" w:rsidRDefault="00BF3A6F" w:rsidP="00BB2989">
            <w:pPr>
              <w:spacing w:line="300" w:lineRule="exact"/>
              <w:rPr>
                <w:rFonts w:ascii="Times New Roman" w:hAnsi="Times New Roman"/>
                <w:szCs w:val="21"/>
              </w:rPr>
            </w:pPr>
            <w:r>
              <w:rPr>
                <w:rFonts w:ascii="Times New Roman" w:hAnsi="Times New Roman"/>
                <w:szCs w:val="21"/>
              </w:rPr>
              <w:t>3.</w:t>
            </w:r>
            <w:r w:rsidR="00027978">
              <w:rPr>
                <w:rFonts w:ascii="Times New Roman" w:hAnsi="Times New Roman" w:hint="eastAsia"/>
                <w:szCs w:val="21"/>
              </w:rPr>
              <w:t>能够对比分析</w:t>
            </w:r>
            <w:r w:rsidR="00BB2989" w:rsidRPr="00BB2989">
              <w:rPr>
                <w:rFonts w:ascii="Times New Roman" w:hAnsi="Times New Roman" w:hint="eastAsia"/>
                <w:szCs w:val="21"/>
              </w:rPr>
              <w:t>三种传输现象</w:t>
            </w:r>
            <w:r w:rsidR="00027978">
              <w:rPr>
                <w:rFonts w:ascii="Times New Roman" w:hAnsi="Times New Roman" w:hint="eastAsia"/>
                <w:szCs w:val="21"/>
              </w:rPr>
              <w:t>，并理解其中</w:t>
            </w:r>
            <w:r w:rsidR="00BB2989" w:rsidRPr="00BB2989">
              <w:rPr>
                <w:rFonts w:ascii="Times New Roman" w:hAnsi="Times New Roman" w:hint="eastAsia"/>
                <w:szCs w:val="21"/>
              </w:rPr>
              <w:t>的普遍规律。</w:t>
            </w:r>
          </w:p>
          <w:p w:rsidR="00BF3A6F" w:rsidRPr="00FF3496" w:rsidRDefault="00BF3A6F" w:rsidP="00BF3A6F">
            <w:pPr>
              <w:spacing w:line="300" w:lineRule="exact"/>
              <w:rPr>
                <w:rFonts w:ascii="Times New Roman" w:hAnsi="Times New Roman" w:hint="eastAsia"/>
                <w:szCs w:val="21"/>
              </w:rPr>
            </w:pPr>
            <w:r w:rsidRPr="00BF3A6F">
              <w:rPr>
                <w:rFonts w:ascii="Times New Roman" w:hAnsi="Times New Roman" w:hint="eastAsia"/>
                <w:szCs w:val="21"/>
                <w:highlight w:val="yellow"/>
              </w:rPr>
              <w:t>4.</w:t>
            </w:r>
            <w:r w:rsidRPr="00BF3A6F">
              <w:rPr>
                <w:rFonts w:hint="eastAsia"/>
                <w:highlight w:val="yellow"/>
              </w:rPr>
              <w:t xml:space="preserve"> </w:t>
            </w:r>
            <w:r w:rsidRPr="00BF3A6F">
              <w:rPr>
                <w:rFonts w:ascii="Times New Roman" w:hAnsi="Times New Roman" w:hint="eastAsia"/>
                <w:szCs w:val="21"/>
                <w:highlight w:val="yellow"/>
              </w:rPr>
              <w:t>理解传输原理在材料发展历史中的作用，了解传输原理</w:t>
            </w:r>
            <w:r w:rsidR="008E09B6">
              <w:rPr>
                <w:rFonts w:ascii="Times New Roman" w:hAnsi="Times New Roman" w:hint="eastAsia"/>
                <w:szCs w:val="21"/>
                <w:highlight w:val="yellow"/>
              </w:rPr>
              <w:t>对国家、社会、个人的重要性。</w:t>
            </w:r>
          </w:p>
        </w:tc>
        <w:tc>
          <w:tcPr>
            <w:tcW w:w="636" w:type="dxa"/>
            <w:vAlign w:val="center"/>
          </w:tcPr>
          <w:p w:rsidR="002320EE" w:rsidRPr="00FF3496" w:rsidRDefault="00BD626F" w:rsidP="002320EE">
            <w:pPr>
              <w:spacing w:line="300" w:lineRule="exact"/>
              <w:jc w:val="center"/>
              <w:rPr>
                <w:rFonts w:ascii="Times New Roman" w:hAnsi="Times New Roman"/>
                <w:szCs w:val="21"/>
              </w:rPr>
            </w:pPr>
            <w:r>
              <w:rPr>
                <w:rFonts w:ascii="Times New Roman" w:hAnsi="Times New Roman"/>
                <w:kern w:val="0"/>
                <w:szCs w:val="21"/>
              </w:rPr>
              <w:t>2</w:t>
            </w:r>
          </w:p>
        </w:tc>
        <w:tc>
          <w:tcPr>
            <w:tcW w:w="782" w:type="dxa"/>
            <w:vAlign w:val="center"/>
          </w:tcPr>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1.</w:t>
            </w:r>
            <w:r w:rsidRPr="00BD626F">
              <w:rPr>
                <w:rFonts w:ascii="Times New Roman" w:hAnsi="Times New Roman" w:hint="eastAsia"/>
                <w:kern w:val="0"/>
                <w:szCs w:val="21"/>
              </w:rPr>
              <w:t>课堂讲授</w:t>
            </w:r>
          </w:p>
          <w:p w:rsidR="002320EE" w:rsidRPr="00FF3496"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2.</w:t>
            </w:r>
            <w:r w:rsidRPr="00BD626F">
              <w:rPr>
                <w:rFonts w:ascii="Times New Roman" w:hAnsi="Times New Roman" w:hint="eastAsia"/>
                <w:kern w:val="0"/>
                <w:szCs w:val="21"/>
              </w:rPr>
              <w:t>线上学习</w:t>
            </w:r>
          </w:p>
        </w:tc>
        <w:tc>
          <w:tcPr>
            <w:tcW w:w="781" w:type="dxa"/>
            <w:vAlign w:val="center"/>
          </w:tcPr>
          <w:p w:rsidR="002320EE" w:rsidRPr="00FF3496" w:rsidRDefault="002320EE" w:rsidP="00E201FD">
            <w:pPr>
              <w:widowControl/>
              <w:spacing w:line="300" w:lineRule="exact"/>
              <w:rPr>
                <w:rFonts w:ascii="Times New Roman" w:hAnsi="Times New Roman"/>
                <w:kern w:val="0"/>
                <w:szCs w:val="21"/>
              </w:rPr>
            </w:pPr>
            <w:r w:rsidRPr="00FF3496">
              <w:rPr>
                <w:rFonts w:ascii="Times New Roman" w:hAnsi="Times New Roman" w:hint="eastAsia"/>
                <w:kern w:val="0"/>
                <w:szCs w:val="21"/>
              </w:rPr>
              <w:t>课程</w:t>
            </w:r>
          </w:p>
          <w:p w:rsidR="002320EE" w:rsidRPr="00FF3496" w:rsidRDefault="002320EE" w:rsidP="002320EE">
            <w:pPr>
              <w:widowControl/>
              <w:spacing w:line="300" w:lineRule="exact"/>
              <w:jc w:val="center"/>
              <w:rPr>
                <w:rFonts w:ascii="Times New Roman" w:hAnsi="Times New Roman"/>
                <w:kern w:val="0"/>
                <w:szCs w:val="21"/>
              </w:rPr>
            </w:pPr>
            <w:r w:rsidRPr="00FF3496">
              <w:rPr>
                <w:rFonts w:ascii="Times New Roman" w:hAnsi="Times New Roman" w:hint="eastAsia"/>
                <w:kern w:val="0"/>
                <w:szCs w:val="21"/>
              </w:rPr>
              <w:t>目标</w:t>
            </w:r>
            <w:r w:rsidRPr="00FF3496">
              <w:rPr>
                <w:rFonts w:ascii="Times New Roman" w:hAnsi="Times New Roman"/>
                <w:kern w:val="0"/>
                <w:szCs w:val="21"/>
              </w:rPr>
              <w:t>1</w:t>
            </w:r>
          </w:p>
        </w:tc>
      </w:tr>
      <w:tr w:rsidR="002320EE" w:rsidRPr="00FF3496" w:rsidTr="00A67F04">
        <w:trPr>
          <w:jc w:val="center"/>
        </w:trPr>
        <w:tc>
          <w:tcPr>
            <w:tcW w:w="429" w:type="dxa"/>
            <w:vAlign w:val="center"/>
          </w:tcPr>
          <w:p w:rsidR="002320EE" w:rsidRPr="00FF3496" w:rsidRDefault="002320EE" w:rsidP="002320EE">
            <w:pPr>
              <w:spacing w:line="300" w:lineRule="exact"/>
              <w:rPr>
                <w:rFonts w:ascii="Times New Roman" w:hAnsi="Times New Roman"/>
                <w:szCs w:val="21"/>
              </w:rPr>
            </w:pPr>
            <w:r w:rsidRPr="00FF3496">
              <w:rPr>
                <w:rFonts w:ascii="Times New Roman" w:hAnsi="Times New Roman"/>
                <w:szCs w:val="21"/>
              </w:rPr>
              <w:t>2</w:t>
            </w:r>
          </w:p>
        </w:tc>
        <w:tc>
          <w:tcPr>
            <w:tcW w:w="716" w:type="dxa"/>
            <w:vAlign w:val="center"/>
          </w:tcPr>
          <w:p w:rsidR="002320EE" w:rsidRPr="00FF3496" w:rsidRDefault="00A72D03" w:rsidP="002320EE">
            <w:pPr>
              <w:spacing w:line="300" w:lineRule="exact"/>
              <w:jc w:val="center"/>
              <w:rPr>
                <w:rFonts w:ascii="Times New Roman" w:hAnsi="Times New Roman"/>
                <w:kern w:val="0"/>
                <w:szCs w:val="21"/>
              </w:rPr>
            </w:pPr>
            <w:r>
              <w:rPr>
                <w:rFonts w:ascii="Times New Roman" w:hAnsi="Times New Roman" w:hint="eastAsia"/>
                <w:kern w:val="0"/>
                <w:szCs w:val="21"/>
              </w:rPr>
              <w:t>动量传输</w:t>
            </w:r>
          </w:p>
        </w:tc>
        <w:tc>
          <w:tcPr>
            <w:tcW w:w="1994" w:type="dxa"/>
            <w:vAlign w:val="center"/>
          </w:tcPr>
          <w:p w:rsidR="00A72D03" w:rsidRPr="00A72D03" w:rsidRDefault="008E09B6" w:rsidP="00A72D03">
            <w:pPr>
              <w:spacing w:line="300" w:lineRule="exact"/>
              <w:rPr>
                <w:rFonts w:ascii="Times New Roman" w:hAnsi="Times New Roman" w:hint="eastAsia"/>
                <w:kern w:val="0"/>
                <w:szCs w:val="21"/>
              </w:rPr>
            </w:pPr>
            <w:r>
              <w:rPr>
                <w:rFonts w:ascii="Times New Roman" w:hAnsi="Times New Roman"/>
                <w:kern w:val="0"/>
                <w:szCs w:val="21"/>
              </w:rPr>
              <w:t>1.</w:t>
            </w:r>
            <w:r w:rsidR="00A72D03" w:rsidRPr="00A72D03">
              <w:rPr>
                <w:rFonts w:ascii="Times New Roman" w:hAnsi="Times New Roman" w:hint="eastAsia"/>
                <w:kern w:val="0"/>
                <w:szCs w:val="21"/>
              </w:rPr>
              <w:t>流体的主要物理性质</w:t>
            </w:r>
            <w:r>
              <w:rPr>
                <w:rFonts w:ascii="Times New Roman" w:hAnsi="Times New Roman" w:hint="eastAsia"/>
                <w:kern w:val="0"/>
                <w:szCs w:val="21"/>
              </w:rPr>
              <w:t>，</w:t>
            </w:r>
            <w:r w:rsidR="00A72D03" w:rsidRPr="00A72D03">
              <w:rPr>
                <w:rFonts w:ascii="Times New Roman" w:hAnsi="Times New Roman" w:hint="eastAsia"/>
                <w:kern w:val="0"/>
                <w:szCs w:val="21"/>
              </w:rPr>
              <w:t>包括流体的密度、重度、粘性、比容和比重、流体的压缩性与膨胀</w:t>
            </w:r>
            <w:r w:rsidR="00A72D03" w:rsidRPr="00A72D03">
              <w:rPr>
                <w:rFonts w:ascii="Times New Roman" w:hAnsi="Times New Roman" w:hint="eastAsia"/>
                <w:kern w:val="0"/>
                <w:szCs w:val="21"/>
              </w:rPr>
              <w:lastRenderedPageBreak/>
              <w:t>性；</w:t>
            </w:r>
          </w:p>
          <w:p w:rsidR="00A72D03" w:rsidRPr="00A72D03" w:rsidRDefault="008E09B6" w:rsidP="00A72D03">
            <w:pPr>
              <w:spacing w:line="300" w:lineRule="exact"/>
              <w:rPr>
                <w:rFonts w:ascii="Times New Roman" w:hAnsi="Times New Roman" w:hint="eastAsia"/>
                <w:kern w:val="0"/>
                <w:szCs w:val="21"/>
              </w:rPr>
            </w:pPr>
            <w:r>
              <w:rPr>
                <w:rFonts w:ascii="Times New Roman" w:hAnsi="Times New Roman"/>
                <w:kern w:val="0"/>
                <w:szCs w:val="21"/>
              </w:rPr>
              <w:t>2.</w:t>
            </w:r>
            <w:r w:rsidR="00A72D03" w:rsidRPr="00A72D03">
              <w:rPr>
                <w:rFonts w:ascii="Times New Roman" w:hAnsi="Times New Roman" w:hint="eastAsia"/>
                <w:kern w:val="0"/>
                <w:szCs w:val="21"/>
              </w:rPr>
              <w:t>流体静力学</w:t>
            </w:r>
            <w:r w:rsidR="00027978">
              <w:rPr>
                <w:rFonts w:ascii="Times New Roman" w:hAnsi="Times New Roman" w:hint="eastAsia"/>
                <w:kern w:val="0"/>
                <w:szCs w:val="21"/>
              </w:rPr>
              <w:t>中</w:t>
            </w:r>
            <w:r w:rsidR="00A72D03" w:rsidRPr="00A72D03">
              <w:rPr>
                <w:rFonts w:ascii="Times New Roman" w:hAnsi="Times New Roman" w:hint="eastAsia"/>
                <w:kern w:val="0"/>
                <w:szCs w:val="21"/>
              </w:rPr>
              <w:t>作用在流体上的力，包括质量力与表面力、流体静压力，流体静力学特性，静力学计算；</w:t>
            </w:r>
          </w:p>
          <w:p w:rsidR="002320EE" w:rsidRPr="00FF3496" w:rsidRDefault="008E09B6" w:rsidP="00A72D03">
            <w:pPr>
              <w:spacing w:line="300" w:lineRule="exact"/>
              <w:rPr>
                <w:rFonts w:ascii="Times New Roman" w:hAnsi="Times New Roman"/>
                <w:kern w:val="0"/>
                <w:szCs w:val="21"/>
              </w:rPr>
            </w:pPr>
            <w:r>
              <w:rPr>
                <w:rFonts w:ascii="Times New Roman" w:hAnsi="Times New Roman"/>
                <w:kern w:val="0"/>
                <w:szCs w:val="21"/>
              </w:rPr>
              <w:t>3.</w:t>
            </w:r>
            <w:r w:rsidR="00A72D03" w:rsidRPr="00A72D03">
              <w:rPr>
                <w:rFonts w:ascii="Times New Roman" w:hAnsi="Times New Roman" w:hint="eastAsia"/>
                <w:kern w:val="0"/>
                <w:szCs w:val="21"/>
              </w:rPr>
              <w:t>流体动力学</w:t>
            </w:r>
            <w:r w:rsidR="00027978">
              <w:rPr>
                <w:rFonts w:ascii="Times New Roman" w:hAnsi="Times New Roman" w:hint="eastAsia"/>
                <w:kern w:val="0"/>
                <w:szCs w:val="21"/>
              </w:rPr>
              <w:t>中的</w:t>
            </w:r>
            <w:r w:rsidR="00A72D03" w:rsidRPr="00A72D03">
              <w:rPr>
                <w:rFonts w:ascii="Times New Roman" w:hAnsi="Times New Roman" w:hint="eastAsia"/>
                <w:kern w:val="0"/>
                <w:szCs w:val="21"/>
              </w:rPr>
              <w:t>基本概念，连续性方程，动量微分方程，实际流体的动量微分方程（纳维尔—斯托克斯方程），伯努利方程及其应用。</w:t>
            </w:r>
          </w:p>
        </w:tc>
        <w:tc>
          <w:tcPr>
            <w:tcW w:w="2107" w:type="dxa"/>
            <w:vAlign w:val="center"/>
          </w:tcPr>
          <w:p w:rsidR="002320EE" w:rsidRPr="00CD344A" w:rsidRDefault="00730982" w:rsidP="00730982">
            <w:pPr>
              <w:spacing w:line="300" w:lineRule="exact"/>
              <w:rPr>
                <w:rFonts w:ascii="Times New Roman" w:hAnsi="Times New Roman"/>
                <w:kern w:val="0"/>
                <w:szCs w:val="21"/>
                <w:highlight w:val="yellow"/>
              </w:rPr>
            </w:pPr>
            <w:r w:rsidRPr="00730982">
              <w:rPr>
                <w:rFonts w:ascii="Times New Roman" w:hAnsi="Times New Roman" w:hint="eastAsia"/>
                <w:kern w:val="0"/>
                <w:szCs w:val="21"/>
                <w:highlight w:val="yellow"/>
              </w:rPr>
              <w:lastRenderedPageBreak/>
              <w:t>介绍杨振宁在“千</w:t>
            </w:r>
            <w:proofErr w:type="gramStart"/>
            <w:r w:rsidRPr="00730982">
              <w:rPr>
                <w:rFonts w:ascii="Times New Roman" w:hAnsi="Times New Roman" w:hint="eastAsia"/>
                <w:kern w:val="0"/>
                <w:szCs w:val="21"/>
                <w:highlight w:val="yellow"/>
              </w:rPr>
              <w:t>禧</w:t>
            </w:r>
            <w:proofErr w:type="gramEnd"/>
            <w:r w:rsidRPr="00730982">
              <w:rPr>
                <w:rFonts w:ascii="Times New Roman" w:hAnsi="Times New Roman" w:hint="eastAsia"/>
                <w:kern w:val="0"/>
                <w:szCs w:val="21"/>
                <w:highlight w:val="yellow"/>
              </w:rPr>
              <w:t>年大奖难题”中的</w:t>
            </w:r>
            <w:r w:rsidRPr="00730982">
              <w:rPr>
                <w:rFonts w:ascii="Helvetica" w:hAnsi="Helvetica" w:cs="Helvetica"/>
                <w:color w:val="333333"/>
                <w:szCs w:val="21"/>
                <w:highlight w:val="yellow"/>
                <w:shd w:val="clear" w:color="auto" w:fill="FFFFFF"/>
              </w:rPr>
              <w:t>杨</w:t>
            </w:r>
            <w:r w:rsidRPr="00730982">
              <w:rPr>
                <w:rFonts w:ascii="Helvetica" w:hAnsi="Helvetica" w:cs="Helvetica"/>
                <w:color w:val="333333"/>
                <w:szCs w:val="21"/>
                <w:highlight w:val="yellow"/>
                <w:shd w:val="clear" w:color="auto" w:fill="FFFFFF"/>
              </w:rPr>
              <w:t>-</w:t>
            </w:r>
            <w:r w:rsidRPr="00730982">
              <w:rPr>
                <w:rFonts w:ascii="Helvetica" w:hAnsi="Helvetica" w:cs="Helvetica"/>
                <w:color w:val="333333"/>
                <w:szCs w:val="21"/>
                <w:highlight w:val="yellow"/>
                <w:shd w:val="clear" w:color="auto" w:fill="FFFFFF"/>
              </w:rPr>
              <w:t>米尔斯存在性和质量缺口</w:t>
            </w:r>
            <w:r w:rsidRPr="00730982">
              <w:rPr>
                <w:rFonts w:ascii="Helvetica" w:hAnsi="Helvetica" w:cs="Helvetica" w:hint="eastAsia"/>
                <w:color w:val="333333"/>
                <w:szCs w:val="21"/>
                <w:highlight w:val="yellow"/>
                <w:shd w:val="clear" w:color="auto" w:fill="FFFFFF"/>
              </w:rPr>
              <w:t>中做出的贡献，</w:t>
            </w:r>
            <w:r w:rsidRPr="00730982">
              <w:rPr>
                <w:rFonts w:ascii="Times New Roman" w:hAnsi="Times New Roman" w:hint="eastAsia"/>
                <w:kern w:val="0"/>
                <w:szCs w:val="21"/>
                <w:highlight w:val="yellow"/>
              </w:rPr>
              <w:t>让学生对标榜样，实</w:t>
            </w:r>
            <w:r w:rsidRPr="00730982">
              <w:rPr>
                <w:rFonts w:ascii="Times New Roman" w:hAnsi="Times New Roman" w:hint="eastAsia"/>
                <w:kern w:val="0"/>
                <w:szCs w:val="21"/>
                <w:highlight w:val="yellow"/>
              </w:rPr>
              <w:lastRenderedPageBreak/>
              <w:t>现自我激励，以此激发学生热爱祖国、为国争光的坚定信念</w:t>
            </w:r>
            <w:r w:rsidR="00F74032">
              <w:rPr>
                <w:rFonts w:ascii="Times New Roman" w:hAnsi="Times New Roman" w:hint="eastAsia"/>
                <w:kern w:val="0"/>
                <w:szCs w:val="21"/>
                <w:highlight w:val="yellow"/>
              </w:rPr>
              <w:t>。</w:t>
            </w:r>
            <w:r w:rsidRPr="00CD344A">
              <w:rPr>
                <w:rFonts w:ascii="Times New Roman" w:hAnsi="Times New Roman"/>
                <w:kern w:val="0"/>
                <w:szCs w:val="21"/>
                <w:highlight w:val="yellow"/>
              </w:rPr>
              <w:t xml:space="preserve"> </w:t>
            </w:r>
          </w:p>
        </w:tc>
        <w:tc>
          <w:tcPr>
            <w:tcW w:w="2107" w:type="dxa"/>
            <w:vAlign w:val="center"/>
          </w:tcPr>
          <w:p w:rsidR="008E09B6" w:rsidRPr="008E09B6" w:rsidRDefault="008E09B6" w:rsidP="008E09B6">
            <w:pPr>
              <w:spacing w:line="300" w:lineRule="exact"/>
              <w:rPr>
                <w:rFonts w:ascii="Times New Roman" w:hAnsi="Times New Roman" w:hint="eastAsia"/>
                <w:kern w:val="0"/>
                <w:szCs w:val="21"/>
              </w:rPr>
            </w:pPr>
            <w:r w:rsidRPr="008E09B6">
              <w:rPr>
                <w:rFonts w:ascii="Times New Roman" w:hAnsi="Times New Roman" w:hint="eastAsia"/>
                <w:kern w:val="0"/>
                <w:szCs w:val="21"/>
              </w:rPr>
              <w:lastRenderedPageBreak/>
              <w:t>1.</w:t>
            </w:r>
            <w:r>
              <w:rPr>
                <w:rFonts w:ascii="Times New Roman" w:hAnsi="Times New Roman" w:hint="eastAsia"/>
                <w:kern w:val="0"/>
                <w:szCs w:val="21"/>
              </w:rPr>
              <w:t>掌握</w:t>
            </w:r>
            <w:r w:rsidRPr="008E09B6">
              <w:rPr>
                <w:rFonts w:ascii="Times New Roman" w:hAnsi="Times New Roman" w:hint="eastAsia"/>
                <w:kern w:val="0"/>
                <w:szCs w:val="21"/>
              </w:rPr>
              <w:t>流体的主要物理性质</w:t>
            </w:r>
            <w:r>
              <w:rPr>
                <w:rFonts w:ascii="Times New Roman" w:hAnsi="Times New Roman" w:hint="eastAsia"/>
                <w:kern w:val="0"/>
                <w:szCs w:val="21"/>
              </w:rPr>
              <w:t>及其影响因素</w:t>
            </w:r>
            <w:r w:rsidRPr="008E09B6">
              <w:rPr>
                <w:rFonts w:ascii="Times New Roman" w:hAnsi="Times New Roman" w:hint="eastAsia"/>
                <w:kern w:val="0"/>
                <w:szCs w:val="21"/>
              </w:rPr>
              <w:t>；</w:t>
            </w:r>
          </w:p>
          <w:p w:rsidR="008E09B6" w:rsidRPr="008E09B6" w:rsidRDefault="008E09B6" w:rsidP="008E09B6">
            <w:pPr>
              <w:spacing w:line="300" w:lineRule="exact"/>
              <w:rPr>
                <w:rFonts w:ascii="Times New Roman" w:hAnsi="Times New Roman" w:hint="eastAsia"/>
                <w:kern w:val="0"/>
                <w:szCs w:val="21"/>
              </w:rPr>
            </w:pPr>
            <w:r w:rsidRPr="008E09B6">
              <w:rPr>
                <w:rFonts w:ascii="Times New Roman" w:hAnsi="Times New Roman" w:hint="eastAsia"/>
                <w:kern w:val="0"/>
                <w:szCs w:val="21"/>
              </w:rPr>
              <w:t>2.</w:t>
            </w:r>
            <w:r>
              <w:rPr>
                <w:rFonts w:ascii="Times New Roman" w:hAnsi="Times New Roman" w:hint="eastAsia"/>
                <w:kern w:val="0"/>
                <w:szCs w:val="21"/>
              </w:rPr>
              <w:t>能够分析静止</w:t>
            </w:r>
            <w:r w:rsidRPr="008E09B6">
              <w:rPr>
                <w:rFonts w:ascii="Times New Roman" w:hAnsi="Times New Roman" w:hint="eastAsia"/>
                <w:kern w:val="0"/>
                <w:szCs w:val="21"/>
              </w:rPr>
              <w:t>流体</w:t>
            </w:r>
            <w:r>
              <w:rPr>
                <w:rFonts w:ascii="Times New Roman" w:hAnsi="Times New Roman" w:hint="eastAsia"/>
                <w:kern w:val="0"/>
                <w:szCs w:val="21"/>
              </w:rPr>
              <w:t>的受力状态</w:t>
            </w:r>
            <w:r w:rsidR="00840E92">
              <w:rPr>
                <w:rFonts w:ascii="Times New Roman" w:hAnsi="Times New Roman" w:hint="eastAsia"/>
                <w:kern w:val="0"/>
                <w:szCs w:val="21"/>
              </w:rPr>
              <w:t>，并掌握</w:t>
            </w:r>
            <w:r w:rsidR="00840E92">
              <w:rPr>
                <w:rFonts w:ascii="Times New Roman" w:hAnsi="Times New Roman" w:hint="eastAsia"/>
                <w:kern w:val="0"/>
                <w:szCs w:val="21"/>
              </w:rPr>
              <w:lastRenderedPageBreak/>
              <w:t>平面壁和曲面壁的</w:t>
            </w:r>
            <w:r w:rsidRPr="008E09B6">
              <w:rPr>
                <w:rFonts w:ascii="Times New Roman" w:hAnsi="Times New Roman" w:hint="eastAsia"/>
                <w:kern w:val="0"/>
                <w:szCs w:val="21"/>
              </w:rPr>
              <w:t>静力学</w:t>
            </w:r>
            <w:r w:rsidR="00840E92">
              <w:rPr>
                <w:rFonts w:ascii="Times New Roman" w:hAnsi="Times New Roman" w:hint="eastAsia"/>
                <w:kern w:val="0"/>
                <w:szCs w:val="21"/>
              </w:rPr>
              <w:t>分析和</w:t>
            </w:r>
            <w:r w:rsidRPr="008E09B6">
              <w:rPr>
                <w:rFonts w:ascii="Times New Roman" w:hAnsi="Times New Roman" w:hint="eastAsia"/>
                <w:kern w:val="0"/>
                <w:szCs w:val="21"/>
              </w:rPr>
              <w:t>计算；</w:t>
            </w:r>
          </w:p>
          <w:p w:rsidR="002320EE" w:rsidRDefault="008E09B6" w:rsidP="008E09B6">
            <w:pPr>
              <w:spacing w:line="300" w:lineRule="exact"/>
              <w:rPr>
                <w:rFonts w:ascii="Times New Roman" w:hAnsi="Times New Roman"/>
                <w:kern w:val="0"/>
                <w:szCs w:val="21"/>
              </w:rPr>
            </w:pPr>
            <w:r w:rsidRPr="008E09B6">
              <w:rPr>
                <w:rFonts w:ascii="Times New Roman" w:hAnsi="Times New Roman" w:hint="eastAsia"/>
                <w:kern w:val="0"/>
                <w:szCs w:val="21"/>
              </w:rPr>
              <w:t>3.</w:t>
            </w:r>
            <w:r w:rsidR="00167A74">
              <w:rPr>
                <w:rFonts w:ascii="Times New Roman" w:hAnsi="Times New Roman" w:hint="eastAsia"/>
                <w:kern w:val="0"/>
                <w:szCs w:val="21"/>
              </w:rPr>
              <w:t>掌握</w:t>
            </w:r>
            <w:r w:rsidRPr="008E09B6">
              <w:rPr>
                <w:rFonts w:ascii="Times New Roman" w:hAnsi="Times New Roman" w:hint="eastAsia"/>
                <w:kern w:val="0"/>
                <w:szCs w:val="21"/>
              </w:rPr>
              <w:t>连续性方程，动量微分方程</w:t>
            </w:r>
            <w:r w:rsidR="00167A74">
              <w:rPr>
                <w:rFonts w:ascii="Times New Roman" w:hAnsi="Times New Roman" w:hint="eastAsia"/>
                <w:kern w:val="0"/>
                <w:szCs w:val="21"/>
              </w:rPr>
              <w:t>的推导</w:t>
            </w:r>
            <w:r w:rsidRPr="008E09B6">
              <w:rPr>
                <w:rFonts w:ascii="Times New Roman" w:hAnsi="Times New Roman" w:hint="eastAsia"/>
                <w:kern w:val="0"/>
                <w:szCs w:val="21"/>
              </w:rPr>
              <w:t>，</w:t>
            </w:r>
            <w:r w:rsidR="00167A74">
              <w:rPr>
                <w:rFonts w:ascii="Times New Roman" w:hAnsi="Times New Roman" w:hint="eastAsia"/>
                <w:kern w:val="0"/>
                <w:szCs w:val="21"/>
              </w:rPr>
              <w:t>能够使用</w:t>
            </w:r>
            <w:r w:rsidRPr="008E09B6">
              <w:rPr>
                <w:rFonts w:ascii="Times New Roman" w:hAnsi="Times New Roman" w:hint="eastAsia"/>
                <w:kern w:val="0"/>
                <w:szCs w:val="21"/>
              </w:rPr>
              <w:t>纳维尔—斯托克斯方程</w:t>
            </w:r>
            <w:r w:rsidR="00167A74">
              <w:rPr>
                <w:rFonts w:ascii="Times New Roman" w:hAnsi="Times New Roman" w:hint="eastAsia"/>
                <w:kern w:val="0"/>
                <w:szCs w:val="21"/>
              </w:rPr>
              <w:t>和</w:t>
            </w:r>
            <w:r w:rsidRPr="008E09B6">
              <w:rPr>
                <w:rFonts w:ascii="Times New Roman" w:hAnsi="Times New Roman" w:hint="eastAsia"/>
                <w:kern w:val="0"/>
                <w:szCs w:val="21"/>
              </w:rPr>
              <w:t>伯努利方程</w:t>
            </w:r>
            <w:r w:rsidR="00167A74">
              <w:rPr>
                <w:rFonts w:ascii="Times New Roman" w:hAnsi="Times New Roman" w:hint="eastAsia"/>
                <w:kern w:val="0"/>
                <w:szCs w:val="21"/>
              </w:rPr>
              <w:t>进行分析和计算</w:t>
            </w:r>
            <w:r w:rsidRPr="008E09B6">
              <w:rPr>
                <w:rFonts w:ascii="Times New Roman" w:hAnsi="Times New Roman" w:hint="eastAsia"/>
                <w:kern w:val="0"/>
                <w:szCs w:val="21"/>
              </w:rPr>
              <w:t>。</w:t>
            </w:r>
          </w:p>
          <w:p w:rsidR="008E09B6" w:rsidRPr="00FF3496" w:rsidRDefault="00730982" w:rsidP="00730982">
            <w:pPr>
              <w:spacing w:line="300" w:lineRule="exact"/>
              <w:rPr>
                <w:rFonts w:ascii="Times New Roman" w:hAnsi="Times New Roman" w:hint="eastAsia"/>
                <w:kern w:val="0"/>
                <w:szCs w:val="21"/>
              </w:rPr>
            </w:pPr>
            <w:r w:rsidRPr="00730982">
              <w:rPr>
                <w:rFonts w:ascii="Times New Roman" w:hAnsi="Times New Roman" w:hint="eastAsia"/>
                <w:kern w:val="0"/>
                <w:szCs w:val="21"/>
                <w:highlight w:val="yellow"/>
              </w:rPr>
              <w:t>4.</w:t>
            </w:r>
            <w:r w:rsidRPr="00730982">
              <w:rPr>
                <w:rFonts w:ascii="Times New Roman" w:hAnsi="Times New Roman" w:hint="eastAsia"/>
                <w:kern w:val="0"/>
                <w:szCs w:val="21"/>
                <w:highlight w:val="yellow"/>
              </w:rPr>
              <w:t>认识到计算流体力学在解决实际工程问题时的局限性，培养勇于攀登、敢于超越的进取意识；</w:t>
            </w:r>
          </w:p>
        </w:tc>
        <w:tc>
          <w:tcPr>
            <w:tcW w:w="636" w:type="dxa"/>
            <w:vAlign w:val="center"/>
          </w:tcPr>
          <w:p w:rsidR="002320EE" w:rsidRPr="00FF3496" w:rsidRDefault="002320EE" w:rsidP="00730982">
            <w:pPr>
              <w:spacing w:line="300" w:lineRule="exact"/>
              <w:jc w:val="center"/>
              <w:rPr>
                <w:rFonts w:ascii="Times New Roman" w:hAnsi="Times New Roman"/>
                <w:kern w:val="0"/>
                <w:szCs w:val="21"/>
              </w:rPr>
            </w:pPr>
            <w:r w:rsidRPr="00FF3496">
              <w:rPr>
                <w:rFonts w:ascii="Times New Roman" w:hAnsi="Times New Roman"/>
                <w:kern w:val="0"/>
                <w:szCs w:val="21"/>
              </w:rPr>
              <w:lastRenderedPageBreak/>
              <w:t>1</w:t>
            </w:r>
            <w:r w:rsidR="00730982">
              <w:rPr>
                <w:rFonts w:ascii="Times New Roman" w:hAnsi="Times New Roman"/>
                <w:kern w:val="0"/>
                <w:szCs w:val="21"/>
              </w:rPr>
              <w:t>0</w:t>
            </w:r>
          </w:p>
        </w:tc>
        <w:tc>
          <w:tcPr>
            <w:tcW w:w="782" w:type="dxa"/>
            <w:vAlign w:val="center"/>
          </w:tcPr>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1.</w:t>
            </w:r>
            <w:r w:rsidRPr="00BD626F">
              <w:rPr>
                <w:rFonts w:ascii="Times New Roman" w:hAnsi="Times New Roman" w:hint="eastAsia"/>
                <w:kern w:val="0"/>
                <w:szCs w:val="21"/>
              </w:rPr>
              <w:t>课堂讲授</w:t>
            </w:r>
          </w:p>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2.</w:t>
            </w:r>
            <w:r w:rsidRPr="00BD626F">
              <w:rPr>
                <w:rFonts w:ascii="Times New Roman" w:hAnsi="Times New Roman" w:hint="eastAsia"/>
                <w:kern w:val="0"/>
                <w:szCs w:val="21"/>
              </w:rPr>
              <w:t>案例分</w:t>
            </w:r>
            <w:r w:rsidRPr="00BD626F">
              <w:rPr>
                <w:rFonts w:ascii="Times New Roman" w:hAnsi="Times New Roman" w:hint="eastAsia"/>
                <w:kern w:val="0"/>
                <w:szCs w:val="21"/>
              </w:rPr>
              <w:lastRenderedPageBreak/>
              <w:t>析</w:t>
            </w:r>
          </w:p>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3.</w:t>
            </w:r>
            <w:r w:rsidRPr="00BD626F">
              <w:rPr>
                <w:rFonts w:ascii="Times New Roman" w:hAnsi="Times New Roman" w:hint="eastAsia"/>
                <w:kern w:val="0"/>
                <w:szCs w:val="21"/>
              </w:rPr>
              <w:t>推理演绎</w:t>
            </w:r>
          </w:p>
          <w:p w:rsidR="002320EE" w:rsidRPr="00FF3496"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4.</w:t>
            </w:r>
            <w:r w:rsidRPr="00BD626F">
              <w:rPr>
                <w:rFonts w:ascii="Times New Roman" w:hAnsi="Times New Roman" w:hint="eastAsia"/>
                <w:kern w:val="0"/>
                <w:szCs w:val="21"/>
              </w:rPr>
              <w:t>问题导向</w:t>
            </w:r>
          </w:p>
        </w:tc>
        <w:tc>
          <w:tcPr>
            <w:tcW w:w="781" w:type="dxa"/>
            <w:vAlign w:val="center"/>
          </w:tcPr>
          <w:p w:rsidR="002320EE" w:rsidRPr="00FF3496" w:rsidRDefault="002320EE" w:rsidP="002320EE">
            <w:pPr>
              <w:widowControl/>
              <w:spacing w:line="300" w:lineRule="exact"/>
              <w:rPr>
                <w:rFonts w:ascii="Times New Roman" w:hAnsi="Times New Roman"/>
                <w:kern w:val="0"/>
                <w:szCs w:val="21"/>
              </w:rPr>
            </w:pPr>
            <w:r w:rsidRPr="00FF3496">
              <w:rPr>
                <w:rFonts w:ascii="Times New Roman" w:hAnsi="Times New Roman" w:hint="eastAsia"/>
                <w:kern w:val="0"/>
                <w:szCs w:val="21"/>
              </w:rPr>
              <w:lastRenderedPageBreak/>
              <w:t>课程</w:t>
            </w:r>
          </w:p>
          <w:p w:rsidR="002320EE" w:rsidRPr="00FF3496" w:rsidRDefault="002320EE" w:rsidP="002320EE">
            <w:pPr>
              <w:widowControl/>
              <w:spacing w:line="300" w:lineRule="exact"/>
              <w:rPr>
                <w:rFonts w:ascii="Times New Roman" w:hAnsi="Times New Roman" w:hint="eastAsia"/>
                <w:kern w:val="0"/>
                <w:szCs w:val="21"/>
              </w:rPr>
            </w:pPr>
            <w:r w:rsidRPr="00FF3496">
              <w:rPr>
                <w:rFonts w:ascii="Times New Roman" w:hAnsi="Times New Roman" w:hint="eastAsia"/>
                <w:kern w:val="0"/>
                <w:szCs w:val="21"/>
              </w:rPr>
              <w:t>目标</w:t>
            </w:r>
          </w:p>
          <w:p w:rsidR="002320EE" w:rsidRPr="00FF3496" w:rsidRDefault="00BD626F" w:rsidP="00BD626F">
            <w:pPr>
              <w:widowControl/>
              <w:spacing w:line="300" w:lineRule="exact"/>
              <w:rPr>
                <w:rFonts w:ascii="Times New Roman" w:hAnsi="Times New Roman"/>
                <w:kern w:val="0"/>
                <w:szCs w:val="21"/>
              </w:rPr>
            </w:pPr>
            <w:r>
              <w:rPr>
                <w:rFonts w:ascii="Times New Roman" w:hAnsi="Times New Roman"/>
                <w:kern w:val="0"/>
                <w:szCs w:val="21"/>
              </w:rPr>
              <w:t>1</w:t>
            </w:r>
            <w:r>
              <w:rPr>
                <w:rFonts w:ascii="Times New Roman" w:hAnsi="Times New Roman" w:hint="eastAsia"/>
                <w:kern w:val="0"/>
                <w:szCs w:val="21"/>
              </w:rPr>
              <w:t>，</w:t>
            </w:r>
            <w:r>
              <w:rPr>
                <w:rFonts w:ascii="Times New Roman" w:hAnsi="Times New Roman"/>
                <w:kern w:val="0"/>
                <w:szCs w:val="21"/>
              </w:rPr>
              <w:t>2</w:t>
            </w:r>
            <w:r w:rsidR="002320EE" w:rsidRPr="00FF3496">
              <w:rPr>
                <w:rFonts w:ascii="Times New Roman" w:hAnsi="Times New Roman" w:hint="eastAsia"/>
                <w:kern w:val="0"/>
                <w:szCs w:val="21"/>
              </w:rPr>
              <w:t>，</w:t>
            </w:r>
            <w:r>
              <w:rPr>
                <w:rFonts w:ascii="Times New Roman" w:hAnsi="Times New Roman"/>
                <w:kern w:val="0"/>
                <w:szCs w:val="21"/>
              </w:rPr>
              <w:t>3</w:t>
            </w:r>
          </w:p>
        </w:tc>
      </w:tr>
      <w:tr w:rsidR="002320EE" w:rsidRPr="00FF3496" w:rsidTr="005442E0">
        <w:trPr>
          <w:jc w:val="center"/>
        </w:trPr>
        <w:tc>
          <w:tcPr>
            <w:tcW w:w="429" w:type="dxa"/>
            <w:vAlign w:val="center"/>
          </w:tcPr>
          <w:p w:rsidR="002320EE" w:rsidRPr="00FF3496" w:rsidRDefault="002320EE" w:rsidP="002320EE">
            <w:pPr>
              <w:spacing w:line="300" w:lineRule="exact"/>
              <w:rPr>
                <w:rFonts w:ascii="Times New Roman" w:hAnsi="Times New Roman"/>
                <w:szCs w:val="21"/>
              </w:rPr>
            </w:pPr>
            <w:r w:rsidRPr="00FF3496">
              <w:rPr>
                <w:rFonts w:ascii="Times New Roman" w:hAnsi="Times New Roman"/>
                <w:szCs w:val="21"/>
              </w:rPr>
              <w:t>3</w:t>
            </w:r>
          </w:p>
        </w:tc>
        <w:tc>
          <w:tcPr>
            <w:tcW w:w="716" w:type="dxa"/>
            <w:vAlign w:val="center"/>
          </w:tcPr>
          <w:p w:rsidR="002320EE" w:rsidRPr="00FF3496" w:rsidRDefault="00A72D03" w:rsidP="002320EE">
            <w:pPr>
              <w:spacing w:line="300" w:lineRule="exact"/>
              <w:jc w:val="center"/>
              <w:rPr>
                <w:rFonts w:ascii="Times New Roman" w:hAnsi="Times New Roman"/>
                <w:kern w:val="0"/>
                <w:szCs w:val="21"/>
              </w:rPr>
            </w:pPr>
            <w:r>
              <w:rPr>
                <w:rFonts w:ascii="Times New Roman" w:hAnsi="Times New Roman" w:hint="eastAsia"/>
                <w:kern w:val="0"/>
                <w:szCs w:val="21"/>
              </w:rPr>
              <w:t>热量传输</w:t>
            </w:r>
          </w:p>
        </w:tc>
        <w:tc>
          <w:tcPr>
            <w:tcW w:w="1994" w:type="dxa"/>
            <w:vAlign w:val="center"/>
          </w:tcPr>
          <w:p w:rsidR="00A72D03" w:rsidRPr="00A72D03" w:rsidRDefault="00D605E9" w:rsidP="00A72D03">
            <w:pPr>
              <w:spacing w:line="300" w:lineRule="exact"/>
              <w:rPr>
                <w:rFonts w:ascii="Times New Roman" w:hAnsi="Times New Roman" w:hint="eastAsia"/>
                <w:kern w:val="0"/>
                <w:szCs w:val="21"/>
              </w:rPr>
            </w:pPr>
            <w:r>
              <w:rPr>
                <w:rFonts w:ascii="Times New Roman" w:hAnsi="Times New Roman"/>
                <w:kern w:val="0"/>
                <w:szCs w:val="21"/>
              </w:rPr>
              <w:t>1.</w:t>
            </w:r>
            <w:r w:rsidR="00A72D03" w:rsidRPr="00A72D03">
              <w:rPr>
                <w:rFonts w:ascii="Times New Roman" w:hAnsi="Times New Roman" w:hint="eastAsia"/>
                <w:kern w:val="0"/>
                <w:szCs w:val="21"/>
              </w:rPr>
              <w:t>基本概念，包括温度场、等温面与等温线、温度梯度、热流量与热流密度；热量传输的基本方式与规律；</w:t>
            </w:r>
          </w:p>
          <w:p w:rsidR="00A72D03" w:rsidRPr="00A72D03" w:rsidRDefault="00D605E9" w:rsidP="00A72D03">
            <w:pPr>
              <w:spacing w:line="300" w:lineRule="exact"/>
              <w:rPr>
                <w:rFonts w:ascii="Times New Roman" w:hAnsi="Times New Roman" w:hint="eastAsia"/>
                <w:kern w:val="0"/>
                <w:szCs w:val="21"/>
              </w:rPr>
            </w:pPr>
            <w:r>
              <w:rPr>
                <w:rFonts w:ascii="Times New Roman" w:hAnsi="Times New Roman"/>
                <w:kern w:val="0"/>
                <w:szCs w:val="21"/>
              </w:rPr>
              <w:t>2.</w:t>
            </w:r>
            <w:r w:rsidR="00A72D03" w:rsidRPr="00A72D03">
              <w:rPr>
                <w:rFonts w:ascii="Times New Roman" w:hAnsi="Times New Roman" w:hint="eastAsia"/>
                <w:kern w:val="0"/>
                <w:szCs w:val="21"/>
              </w:rPr>
              <w:t>导热微分方程，一维稳态导热，非稳态导热；</w:t>
            </w:r>
          </w:p>
          <w:p w:rsidR="00A72D03" w:rsidRPr="00A72D03" w:rsidRDefault="00D605E9" w:rsidP="00A72D03">
            <w:pPr>
              <w:spacing w:line="300" w:lineRule="exact"/>
              <w:rPr>
                <w:rFonts w:ascii="Times New Roman" w:hAnsi="Times New Roman" w:hint="eastAsia"/>
                <w:kern w:val="0"/>
                <w:szCs w:val="21"/>
              </w:rPr>
            </w:pPr>
            <w:r>
              <w:rPr>
                <w:rFonts w:ascii="Times New Roman" w:hAnsi="Times New Roman"/>
                <w:kern w:val="0"/>
                <w:szCs w:val="21"/>
              </w:rPr>
              <w:t>3.</w:t>
            </w:r>
            <w:r w:rsidR="00A72D03" w:rsidRPr="00A72D03">
              <w:rPr>
                <w:rFonts w:ascii="Times New Roman" w:hAnsi="Times New Roman" w:hint="eastAsia"/>
                <w:kern w:val="0"/>
                <w:szCs w:val="21"/>
              </w:rPr>
              <w:t>对流换热的基本形式，对流换热的微分方程，相似原理及其在热量传输中的应用；</w:t>
            </w:r>
          </w:p>
          <w:p w:rsidR="002320EE" w:rsidRPr="00FF3496" w:rsidRDefault="00D605E9" w:rsidP="00A72D03">
            <w:pPr>
              <w:spacing w:line="300" w:lineRule="exact"/>
              <w:rPr>
                <w:rFonts w:ascii="Times New Roman" w:hAnsi="Times New Roman"/>
                <w:kern w:val="0"/>
                <w:szCs w:val="21"/>
              </w:rPr>
            </w:pPr>
            <w:r>
              <w:rPr>
                <w:rFonts w:ascii="Times New Roman" w:hAnsi="Times New Roman"/>
                <w:kern w:val="0"/>
                <w:szCs w:val="21"/>
              </w:rPr>
              <w:t>4.</w:t>
            </w:r>
            <w:r w:rsidR="00A72D03" w:rsidRPr="00A72D03">
              <w:rPr>
                <w:rFonts w:ascii="Times New Roman" w:hAnsi="Times New Roman" w:hint="eastAsia"/>
                <w:kern w:val="0"/>
                <w:szCs w:val="21"/>
              </w:rPr>
              <w:t>热辐射的本质、特点、热辐射的基本概念、定律，灰体的</w:t>
            </w:r>
            <w:proofErr w:type="gramStart"/>
            <w:r w:rsidR="00A72D03" w:rsidRPr="00A72D03">
              <w:rPr>
                <w:rFonts w:ascii="Times New Roman" w:hAnsi="Times New Roman" w:hint="eastAsia"/>
                <w:kern w:val="0"/>
                <w:szCs w:val="21"/>
              </w:rPr>
              <w:t>的</w:t>
            </w:r>
            <w:proofErr w:type="gramEnd"/>
            <w:r w:rsidR="00A72D03" w:rsidRPr="00A72D03">
              <w:rPr>
                <w:rFonts w:ascii="Times New Roman" w:hAnsi="Times New Roman" w:hint="eastAsia"/>
                <w:kern w:val="0"/>
                <w:szCs w:val="21"/>
              </w:rPr>
              <w:t>概念、辐射率的工程处理、两物体间的辐射热交换。</w:t>
            </w:r>
          </w:p>
        </w:tc>
        <w:tc>
          <w:tcPr>
            <w:tcW w:w="2107" w:type="dxa"/>
            <w:vAlign w:val="center"/>
          </w:tcPr>
          <w:p w:rsidR="002320EE" w:rsidRPr="00CD344A" w:rsidRDefault="00A67F04" w:rsidP="00F5540E">
            <w:pPr>
              <w:spacing w:line="300" w:lineRule="exact"/>
              <w:rPr>
                <w:rFonts w:ascii="Times New Roman" w:hAnsi="Times New Roman" w:hint="eastAsia"/>
                <w:kern w:val="0"/>
                <w:szCs w:val="21"/>
                <w:highlight w:val="yellow"/>
              </w:rPr>
            </w:pPr>
            <w:r w:rsidRPr="00CD344A">
              <w:rPr>
                <w:rFonts w:ascii="Times New Roman" w:hAnsi="Times New Roman" w:hint="eastAsia"/>
                <w:kern w:val="0"/>
                <w:szCs w:val="21"/>
                <w:highlight w:val="yellow"/>
              </w:rPr>
              <w:t>在</w:t>
            </w:r>
            <w:r w:rsidR="005442E0" w:rsidRPr="00CD344A">
              <w:rPr>
                <w:rFonts w:ascii="Times New Roman" w:hAnsi="Times New Roman" w:hint="eastAsia"/>
                <w:kern w:val="0"/>
                <w:szCs w:val="21"/>
                <w:highlight w:val="yellow"/>
              </w:rPr>
              <w:t>学习</w:t>
            </w:r>
            <w:r w:rsidRPr="00CD344A">
              <w:rPr>
                <w:rFonts w:ascii="Times New Roman" w:hAnsi="Times New Roman" w:hint="eastAsia"/>
                <w:kern w:val="0"/>
                <w:szCs w:val="21"/>
                <w:highlight w:val="yellow"/>
              </w:rPr>
              <w:t>热量传输的过程中，图片展示并讲解我国</w:t>
            </w:r>
            <w:r w:rsidR="005442E0" w:rsidRPr="00CD344A">
              <w:rPr>
                <w:rFonts w:ascii="Times New Roman" w:hAnsi="Times New Roman" w:hint="eastAsia"/>
                <w:kern w:val="0"/>
                <w:szCs w:val="21"/>
                <w:highlight w:val="yellow"/>
              </w:rPr>
              <w:t>先进</w:t>
            </w:r>
            <w:r w:rsidRPr="00CD344A">
              <w:rPr>
                <w:rFonts w:ascii="Times New Roman" w:hAnsi="Times New Roman" w:hint="eastAsia"/>
                <w:kern w:val="0"/>
                <w:szCs w:val="21"/>
                <w:highlight w:val="yellow"/>
              </w:rPr>
              <w:t>热处理技术、非</w:t>
            </w:r>
            <w:proofErr w:type="gramStart"/>
            <w:r w:rsidRPr="00CD344A">
              <w:rPr>
                <w:rFonts w:ascii="Times New Roman" w:hAnsi="Times New Roman" w:hint="eastAsia"/>
                <w:kern w:val="0"/>
                <w:szCs w:val="21"/>
                <w:highlight w:val="yellow"/>
              </w:rPr>
              <w:t>晶材料</w:t>
            </w:r>
            <w:proofErr w:type="gramEnd"/>
            <w:r w:rsidRPr="00CD344A">
              <w:rPr>
                <w:rFonts w:ascii="Times New Roman" w:hAnsi="Times New Roman" w:hint="eastAsia"/>
                <w:kern w:val="0"/>
                <w:szCs w:val="21"/>
                <w:highlight w:val="yellow"/>
              </w:rPr>
              <w:t>制备技术</w:t>
            </w:r>
            <w:proofErr w:type="gramStart"/>
            <w:r w:rsidRPr="00CD344A">
              <w:rPr>
                <w:rFonts w:ascii="Times New Roman" w:hAnsi="Times New Roman" w:hint="eastAsia"/>
                <w:kern w:val="0"/>
                <w:szCs w:val="21"/>
                <w:highlight w:val="yellow"/>
              </w:rPr>
              <w:t>和增材制</w:t>
            </w:r>
            <w:proofErr w:type="gramEnd"/>
            <w:r w:rsidRPr="00CD344A">
              <w:rPr>
                <w:rFonts w:ascii="Times New Roman" w:hAnsi="Times New Roman" w:hint="eastAsia"/>
                <w:kern w:val="0"/>
                <w:szCs w:val="21"/>
                <w:highlight w:val="yellow"/>
              </w:rPr>
              <w:t>造技术，培养学生树立正确的人生观、价值观、世界观，在潜移默化中培育社会主义核心价值观。</w:t>
            </w:r>
          </w:p>
        </w:tc>
        <w:tc>
          <w:tcPr>
            <w:tcW w:w="2107" w:type="dxa"/>
            <w:vAlign w:val="center"/>
          </w:tcPr>
          <w:p w:rsidR="00D605E9" w:rsidRPr="00D605E9" w:rsidRDefault="00D605E9" w:rsidP="00D605E9">
            <w:pPr>
              <w:spacing w:line="300" w:lineRule="exact"/>
              <w:rPr>
                <w:rFonts w:ascii="Times New Roman" w:hAnsi="Times New Roman" w:hint="eastAsia"/>
                <w:kern w:val="0"/>
                <w:szCs w:val="21"/>
              </w:rPr>
            </w:pPr>
            <w:r w:rsidRPr="00D605E9">
              <w:rPr>
                <w:rFonts w:ascii="Times New Roman" w:hAnsi="Times New Roman" w:hint="eastAsia"/>
                <w:kern w:val="0"/>
                <w:szCs w:val="21"/>
              </w:rPr>
              <w:t>1.</w:t>
            </w:r>
            <w:r>
              <w:rPr>
                <w:rFonts w:ascii="Times New Roman" w:hAnsi="Times New Roman" w:hint="eastAsia"/>
                <w:kern w:val="0"/>
                <w:szCs w:val="21"/>
              </w:rPr>
              <w:t>掌握</w:t>
            </w:r>
            <w:r w:rsidRPr="00D605E9">
              <w:rPr>
                <w:rFonts w:ascii="Times New Roman" w:hAnsi="Times New Roman" w:hint="eastAsia"/>
                <w:kern w:val="0"/>
                <w:szCs w:val="21"/>
              </w:rPr>
              <w:t>温度场、等温面与等温线、温度梯度、热流量与热流密度</w:t>
            </w:r>
            <w:r>
              <w:rPr>
                <w:rFonts w:ascii="Times New Roman" w:hAnsi="Times New Roman" w:hint="eastAsia"/>
                <w:kern w:val="0"/>
                <w:szCs w:val="21"/>
              </w:rPr>
              <w:t>等基本概念</w:t>
            </w:r>
            <w:r w:rsidRPr="00D605E9">
              <w:rPr>
                <w:rFonts w:ascii="Times New Roman" w:hAnsi="Times New Roman" w:hint="eastAsia"/>
                <w:kern w:val="0"/>
                <w:szCs w:val="21"/>
              </w:rPr>
              <w:t>；</w:t>
            </w:r>
            <w:r w:rsidR="00B13F4A">
              <w:rPr>
                <w:rFonts w:ascii="Times New Roman" w:hAnsi="Times New Roman" w:hint="eastAsia"/>
                <w:kern w:val="0"/>
                <w:szCs w:val="21"/>
              </w:rPr>
              <w:t>熟悉</w:t>
            </w:r>
            <w:r w:rsidRPr="00D605E9">
              <w:rPr>
                <w:rFonts w:ascii="Times New Roman" w:hAnsi="Times New Roman" w:hint="eastAsia"/>
                <w:kern w:val="0"/>
                <w:szCs w:val="21"/>
              </w:rPr>
              <w:t>热量传输的基本方式与规律；</w:t>
            </w:r>
          </w:p>
          <w:p w:rsidR="00D605E9" w:rsidRPr="00D605E9" w:rsidRDefault="00D605E9" w:rsidP="00D605E9">
            <w:pPr>
              <w:spacing w:line="300" w:lineRule="exact"/>
              <w:rPr>
                <w:rFonts w:ascii="Times New Roman" w:hAnsi="Times New Roman" w:hint="eastAsia"/>
                <w:kern w:val="0"/>
                <w:szCs w:val="21"/>
              </w:rPr>
            </w:pPr>
            <w:r w:rsidRPr="00D605E9">
              <w:rPr>
                <w:rFonts w:ascii="Times New Roman" w:hAnsi="Times New Roman" w:hint="eastAsia"/>
                <w:kern w:val="0"/>
                <w:szCs w:val="21"/>
              </w:rPr>
              <w:t>2.</w:t>
            </w:r>
            <w:r w:rsidR="00B13F4A">
              <w:rPr>
                <w:rFonts w:ascii="Times New Roman" w:hAnsi="Times New Roman" w:hint="eastAsia"/>
                <w:kern w:val="0"/>
                <w:szCs w:val="21"/>
              </w:rPr>
              <w:t>能够推导</w:t>
            </w:r>
            <w:r w:rsidRPr="00D605E9">
              <w:rPr>
                <w:rFonts w:ascii="Times New Roman" w:hAnsi="Times New Roman" w:hint="eastAsia"/>
                <w:kern w:val="0"/>
                <w:szCs w:val="21"/>
              </w:rPr>
              <w:t>导热微分方程，</w:t>
            </w:r>
            <w:r w:rsidR="00B13F4A">
              <w:rPr>
                <w:rFonts w:ascii="Times New Roman" w:hAnsi="Times New Roman" w:hint="eastAsia"/>
                <w:kern w:val="0"/>
                <w:szCs w:val="21"/>
              </w:rPr>
              <w:t>分析并计算</w:t>
            </w:r>
            <w:r w:rsidRPr="00D605E9">
              <w:rPr>
                <w:rFonts w:ascii="Times New Roman" w:hAnsi="Times New Roman" w:hint="eastAsia"/>
                <w:kern w:val="0"/>
                <w:szCs w:val="21"/>
              </w:rPr>
              <w:t>一维稳态导热</w:t>
            </w:r>
            <w:r w:rsidR="00B13F4A">
              <w:rPr>
                <w:rFonts w:ascii="Times New Roman" w:hAnsi="Times New Roman" w:hint="eastAsia"/>
                <w:kern w:val="0"/>
                <w:szCs w:val="21"/>
              </w:rPr>
              <w:t>问题</w:t>
            </w:r>
            <w:r w:rsidRPr="00D605E9">
              <w:rPr>
                <w:rFonts w:ascii="Times New Roman" w:hAnsi="Times New Roman" w:hint="eastAsia"/>
                <w:kern w:val="0"/>
                <w:szCs w:val="21"/>
              </w:rPr>
              <w:t>；</w:t>
            </w:r>
          </w:p>
          <w:p w:rsidR="00D605E9" w:rsidRPr="00D605E9" w:rsidRDefault="00D605E9" w:rsidP="00D605E9">
            <w:pPr>
              <w:spacing w:line="300" w:lineRule="exact"/>
              <w:rPr>
                <w:rFonts w:ascii="Times New Roman" w:hAnsi="Times New Roman" w:hint="eastAsia"/>
                <w:kern w:val="0"/>
                <w:szCs w:val="21"/>
              </w:rPr>
            </w:pPr>
            <w:r w:rsidRPr="00D605E9">
              <w:rPr>
                <w:rFonts w:ascii="Times New Roman" w:hAnsi="Times New Roman" w:hint="eastAsia"/>
                <w:kern w:val="0"/>
                <w:szCs w:val="21"/>
              </w:rPr>
              <w:t>3.</w:t>
            </w:r>
            <w:r w:rsidR="00B13F4A">
              <w:rPr>
                <w:rFonts w:ascii="Times New Roman" w:hAnsi="Times New Roman" w:hint="eastAsia"/>
                <w:kern w:val="0"/>
                <w:szCs w:val="21"/>
              </w:rPr>
              <w:t>熟悉</w:t>
            </w:r>
            <w:r w:rsidRPr="00D605E9">
              <w:rPr>
                <w:rFonts w:ascii="Times New Roman" w:hAnsi="Times New Roman" w:hint="eastAsia"/>
                <w:kern w:val="0"/>
                <w:szCs w:val="21"/>
              </w:rPr>
              <w:t>对流换热的基本形式，</w:t>
            </w:r>
            <w:r w:rsidR="00B13F4A">
              <w:rPr>
                <w:rFonts w:ascii="Times New Roman" w:hAnsi="Times New Roman" w:hint="eastAsia"/>
                <w:kern w:val="0"/>
                <w:szCs w:val="21"/>
              </w:rPr>
              <w:t>能够推导</w:t>
            </w:r>
            <w:r w:rsidRPr="00D605E9">
              <w:rPr>
                <w:rFonts w:ascii="Times New Roman" w:hAnsi="Times New Roman" w:hint="eastAsia"/>
                <w:kern w:val="0"/>
                <w:szCs w:val="21"/>
              </w:rPr>
              <w:t>对流换热的微分方程，</w:t>
            </w:r>
            <w:r w:rsidR="00B13F4A">
              <w:rPr>
                <w:rFonts w:ascii="Times New Roman" w:hAnsi="Times New Roman" w:hint="eastAsia"/>
                <w:kern w:val="0"/>
                <w:szCs w:val="21"/>
              </w:rPr>
              <w:t>了解</w:t>
            </w:r>
            <w:r w:rsidRPr="00D605E9">
              <w:rPr>
                <w:rFonts w:ascii="Times New Roman" w:hAnsi="Times New Roman" w:hint="eastAsia"/>
                <w:kern w:val="0"/>
                <w:szCs w:val="21"/>
              </w:rPr>
              <w:t>相似原理及其在热量传输中的应用；</w:t>
            </w:r>
          </w:p>
          <w:p w:rsidR="002320EE" w:rsidRDefault="00D605E9" w:rsidP="00B13F4A">
            <w:pPr>
              <w:spacing w:line="300" w:lineRule="exact"/>
              <w:rPr>
                <w:rFonts w:ascii="Times New Roman" w:hAnsi="Times New Roman"/>
                <w:kern w:val="0"/>
                <w:szCs w:val="21"/>
              </w:rPr>
            </w:pPr>
            <w:r w:rsidRPr="00D605E9">
              <w:rPr>
                <w:rFonts w:ascii="Times New Roman" w:hAnsi="Times New Roman" w:hint="eastAsia"/>
                <w:kern w:val="0"/>
                <w:szCs w:val="21"/>
              </w:rPr>
              <w:t>4.</w:t>
            </w:r>
            <w:r w:rsidR="00B13F4A">
              <w:rPr>
                <w:rFonts w:ascii="Times New Roman" w:hAnsi="Times New Roman" w:hint="eastAsia"/>
                <w:kern w:val="0"/>
                <w:szCs w:val="21"/>
              </w:rPr>
              <w:t>理解</w:t>
            </w:r>
            <w:r w:rsidRPr="00D605E9">
              <w:rPr>
                <w:rFonts w:ascii="Times New Roman" w:hAnsi="Times New Roman" w:hint="eastAsia"/>
                <w:kern w:val="0"/>
                <w:szCs w:val="21"/>
              </w:rPr>
              <w:t>热辐射的本质、</w:t>
            </w:r>
            <w:r w:rsidR="00B13F4A">
              <w:rPr>
                <w:rFonts w:ascii="Times New Roman" w:hAnsi="Times New Roman" w:hint="eastAsia"/>
                <w:kern w:val="0"/>
                <w:szCs w:val="21"/>
              </w:rPr>
              <w:t>特点，掌握</w:t>
            </w:r>
            <w:r w:rsidRPr="00D605E9">
              <w:rPr>
                <w:rFonts w:ascii="Times New Roman" w:hAnsi="Times New Roman" w:hint="eastAsia"/>
                <w:kern w:val="0"/>
                <w:szCs w:val="21"/>
              </w:rPr>
              <w:t>热辐射的基本概念、定律，</w:t>
            </w:r>
            <w:r w:rsidR="00B13F4A">
              <w:rPr>
                <w:rFonts w:ascii="Times New Roman" w:hAnsi="Times New Roman" w:hint="eastAsia"/>
                <w:kern w:val="0"/>
                <w:szCs w:val="21"/>
              </w:rPr>
              <w:t>能够分析和计算</w:t>
            </w:r>
            <w:r w:rsidRPr="00D605E9">
              <w:rPr>
                <w:rFonts w:ascii="Times New Roman" w:hAnsi="Times New Roman" w:hint="eastAsia"/>
                <w:kern w:val="0"/>
                <w:szCs w:val="21"/>
              </w:rPr>
              <w:t>两物体间的辐射热交换。</w:t>
            </w:r>
          </w:p>
          <w:p w:rsidR="00B13F4A" w:rsidRPr="00B13F4A" w:rsidRDefault="00B13F4A" w:rsidP="00B13F4A">
            <w:pPr>
              <w:spacing w:line="300" w:lineRule="exact"/>
              <w:rPr>
                <w:rFonts w:ascii="Times New Roman" w:hAnsi="Times New Roman" w:hint="eastAsia"/>
                <w:kern w:val="0"/>
                <w:szCs w:val="21"/>
              </w:rPr>
            </w:pPr>
            <w:r w:rsidRPr="00F5540E">
              <w:rPr>
                <w:rFonts w:ascii="Times New Roman" w:hAnsi="Times New Roman"/>
                <w:kern w:val="0"/>
                <w:szCs w:val="21"/>
                <w:highlight w:val="yellow"/>
              </w:rPr>
              <w:t>5.</w:t>
            </w:r>
            <w:r w:rsidR="00F5540E" w:rsidRPr="00F5540E">
              <w:rPr>
                <w:rFonts w:ascii="Times New Roman" w:hAnsi="Times New Roman" w:hint="eastAsia"/>
                <w:kern w:val="0"/>
                <w:szCs w:val="21"/>
                <w:highlight w:val="yellow"/>
              </w:rPr>
              <w:t>了解我国先进热处理技术、非</w:t>
            </w:r>
            <w:proofErr w:type="gramStart"/>
            <w:r w:rsidR="00F5540E" w:rsidRPr="00F5540E">
              <w:rPr>
                <w:rFonts w:ascii="Times New Roman" w:hAnsi="Times New Roman" w:hint="eastAsia"/>
                <w:kern w:val="0"/>
                <w:szCs w:val="21"/>
                <w:highlight w:val="yellow"/>
              </w:rPr>
              <w:t>晶材料</w:t>
            </w:r>
            <w:proofErr w:type="gramEnd"/>
            <w:r w:rsidR="00F5540E" w:rsidRPr="00F5540E">
              <w:rPr>
                <w:rFonts w:ascii="Times New Roman" w:hAnsi="Times New Roman" w:hint="eastAsia"/>
                <w:kern w:val="0"/>
                <w:szCs w:val="21"/>
                <w:highlight w:val="yellow"/>
              </w:rPr>
              <w:t>制备技术</w:t>
            </w:r>
            <w:proofErr w:type="gramStart"/>
            <w:r w:rsidR="00F5540E" w:rsidRPr="00F5540E">
              <w:rPr>
                <w:rFonts w:ascii="Times New Roman" w:hAnsi="Times New Roman" w:hint="eastAsia"/>
                <w:kern w:val="0"/>
                <w:szCs w:val="21"/>
                <w:highlight w:val="yellow"/>
              </w:rPr>
              <w:t>和增材制</w:t>
            </w:r>
            <w:proofErr w:type="gramEnd"/>
            <w:r w:rsidR="00F5540E" w:rsidRPr="00F5540E">
              <w:rPr>
                <w:rFonts w:ascii="Times New Roman" w:hAnsi="Times New Roman" w:hint="eastAsia"/>
                <w:kern w:val="0"/>
                <w:szCs w:val="21"/>
                <w:highlight w:val="yellow"/>
              </w:rPr>
              <w:t>造技术，培育技术报国、科技报国的情怀。</w:t>
            </w:r>
          </w:p>
        </w:tc>
        <w:tc>
          <w:tcPr>
            <w:tcW w:w="636" w:type="dxa"/>
            <w:vAlign w:val="center"/>
          </w:tcPr>
          <w:p w:rsidR="002320EE" w:rsidRPr="00FF3496" w:rsidRDefault="002320EE" w:rsidP="00BD626F">
            <w:pPr>
              <w:spacing w:line="300" w:lineRule="exact"/>
              <w:jc w:val="center"/>
              <w:rPr>
                <w:rFonts w:ascii="Times New Roman" w:hAnsi="Times New Roman"/>
                <w:kern w:val="0"/>
                <w:szCs w:val="21"/>
              </w:rPr>
            </w:pPr>
            <w:r w:rsidRPr="00FF3496">
              <w:rPr>
                <w:rFonts w:ascii="Times New Roman" w:hAnsi="Times New Roman" w:hint="eastAsia"/>
                <w:kern w:val="0"/>
                <w:szCs w:val="21"/>
              </w:rPr>
              <w:t>1</w:t>
            </w:r>
            <w:r w:rsidR="00BD626F">
              <w:rPr>
                <w:rFonts w:ascii="Times New Roman" w:hAnsi="Times New Roman"/>
                <w:kern w:val="0"/>
                <w:szCs w:val="21"/>
              </w:rPr>
              <w:t>0</w:t>
            </w:r>
          </w:p>
        </w:tc>
        <w:tc>
          <w:tcPr>
            <w:tcW w:w="782" w:type="dxa"/>
            <w:vAlign w:val="center"/>
          </w:tcPr>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1.</w:t>
            </w:r>
            <w:r w:rsidRPr="00BD626F">
              <w:rPr>
                <w:rFonts w:ascii="Times New Roman" w:hAnsi="Times New Roman" w:hint="eastAsia"/>
                <w:kern w:val="0"/>
                <w:szCs w:val="21"/>
              </w:rPr>
              <w:t>课堂讲授</w:t>
            </w:r>
          </w:p>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2.</w:t>
            </w:r>
            <w:r w:rsidRPr="00BD626F">
              <w:rPr>
                <w:rFonts w:ascii="Times New Roman" w:hAnsi="Times New Roman" w:hint="eastAsia"/>
                <w:kern w:val="0"/>
                <w:szCs w:val="21"/>
              </w:rPr>
              <w:t>小组研讨</w:t>
            </w:r>
            <w:r w:rsidRPr="00BD626F">
              <w:rPr>
                <w:rFonts w:ascii="Times New Roman" w:hAnsi="Times New Roman" w:hint="eastAsia"/>
                <w:kern w:val="0"/>
                <w:szCs w:val="21"/>
              </w:rPr>
              <w:t>/</w:t>
            </w:r>
            <w:r w:rsidRPr="00BD626F">
              <w:rPr>
                <w:rFonts w:ascii="Times New Roman" w:hAnsi="Times New Roman" w:hint="eastAsia"/>
                <w:kern w:val="0"/>
                <w:szCs w:val="21"/>
              </w:rPr>
              <w:t>报告</w:t>
            </w:r>
          </w:p>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3.</w:t>
            </w:r>
            <w:r w:rsidRPr="00BD626F">
              <w:rPr>
                <w:rFonts w:ascii="Times New Roman" w:hAnsi="Times New Roman" w:hint="eastAsia"/>
                <w:kern w:val="0"/>
                <w:szCs w:val="21"/>
              </w:rPr>
              <w:t>翻转课堂</w:t>
            </w:r>
          </w:p>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4.</w:t>
            </w:r>
            <w:r w:rsidRPr="00BD626F">
              <w:rPr>
                <w:rFonts w:ascii="Times New Roman" w:hAnsi="Times New Roman" w:hint="eastAsia"/>
                <w:kern w:val="0"/>
                <w:szCs w:val="21"/>
              </w:rPr>
              <w:t>任务驱动</w:t>
            </w:r>
          </w:p>
          <w:p w:rsidR="002320EE" w:rsidRPr="00FF3496"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5.</w:t>
            </w:r>
            <w:r w:rsidRPr="00BD626F">
              <w:rPr>
                <w:rFonts w:ascii="Times New Roman" w:hAnsi="Times New Roman" w:hint="eastAsia"/>
                <w:kern w:val="0"/>
                <w:szCs w:val="21"/>
              </w:rPr>
              <w:t>思维导图归纳总结</w:t>
            </w:r>
          </w:p>
        </w:tc>
        <w:tc>
          <w:tcPr>
            <w:tcW w:w="781" w:type="dxa"/>
            <w:vAlign w:val="center"/>
          </w:tcPr>
          <w:p w:rsidR="002320EE" w:rsidRPr="00FF3496" w:rsidRDefault="002320EE" w:rsidP="002320EE">
            <w:pPr>
              <w:widowControl/>
              <w:spacing w:line="300" w:lineRule="exact"/>
              <w:rPr>
                <w:rFonts w:ascii="Times New Roman" w:hAnsi="Times New Roman"/>
                <w:kern w:val="0"/>
                <w:szCs w:val="21"/>
              </w:rPr>
            </w:pPr>
            <w:r w:rsidRPr="00FF3496">
              <w:rPr>
                <w:rFonts w:ascii="Times New Roman" w:hAnsi="Times New Roman" w:hint="eastAsia"/>
                <w:kern w:val="0"/>
                <w:szCs w:val="21"/>
              </w:rPr>
              <w:t>课程</w:t>
            </w:r>
          </w:p>
          <w:p w:rsidR="002320EE" w:rsidRPr="00FF3496" w:rsidRDefault="002320EE" w:rsidP="002320EE">
            <w:pPr>
              <w:widowControl/>
              <w:spacing w:line="300" w:lineRule="exact"/>
              <w:rPr>
                <w:rFonts w:ascii="Times New Roman" w:hAnsi="Times New Roman" w:hint="eastAsia"/>
                <w:kern w:val="0"/>
                <w:szCs w:val="21"/>
              </w:rPr>
            </w:pPr>
            <w:r w:rsidRPr="00FF3496">
              <w:rPr>
                <w:rFonts w:ascii="Times New Roman" w:hAnsi="Times New Roman" w:hint="eastAsia"/>
                <w:kern w:val="0"/>
                <w:szCs w:val="21"/>
              </w:rPr>
              <w:t>目标</w:t>
            </w:r>
          </w:p>
          <w:p w:rsidR="002320EE" w:rsidRPr="00FF3496" w:rsidRDefault="00BD626F" w:rsidP="00BD626F">
            <w:pPr>
              <w:widowControl/>
              <w:spacing w:line="300" w:lineRule="exact"/>
              <w:rPr>
                <w:rFonts w:ascii="Times New Roman" w:hAnsi="Times New Roman"/>
                <w:kern w:val="0"/>
                <w:szCs w:val="21"/>
              </w:rPr>
            </w:pPr>
            <w:r>
              <w:rPr>
                <w:rFonts w:ascii="Times New Roman" w:hAnsi="Times New Roman" w:hint="eastAsia"/>
                <w:kern w:val="0"/>
                <w:szCs w:val="21"/>
              </w:rPr>
              <w:t>1</w:t>
            </w:r>
            <w:r>
              <w:rPr>
                <w:rFonts w:ascii="Times New Roman" w:hAnsi="Times New Roman" w:hint="eastAsia"/>
                <w:kern w:val="0"/>
                <w:szCs w:val="21"/>
              </w:rPr>
              <w:t>，</w:t>
            </w:r>
            <w:r>
              <w:rPr>
                <w:rFonts w:ascii="Times New Roman" w:hAnsi="Times New Roman"/>
                <w:kern w:val="0"/>
                <w:szCs w:val="21"/>
              </w:rPr>
              <w:t>2</w:t>
            </w:r>
            <w:r w:rsidR="002320EE" w:rsidRPr="00FF3496">
              <w:rPr>
                <w:rFonts w:ascii="Times New Roman" w:hAnsi="Times New Roman" w:hint="eastAsia"/>
                <w:kern w:val="0"/>
                <w:szCs w:val="21"/>
              </w:rPr>
              <w:t>，</w:t>
            </w:r>
            <w:r>
              <w:rPr>
                <w:rFonts w:ascii="Times New Roman" w:hAnsi="Times New Roman"/>
                <w:kern w:val="0"/>
                <w:szCs w:val="21"/>
              </w:rPr>
              <w:t>3</w:t>
            </w:r>
          </w:p>
        </w:tc>
      </w:tr>
      <w:tr w:rsidR="002320EE" w:rsidRPr="00FF3496" w:rsidTr="002320EE">
        <w:trPr>
          <w:jc w:val="center"/>
        </w:trPr>
        <w:tc>
          <w:tcPr>
            <w:tcW w:w="429" w:type="dxa"/>
            <w:vAlign w:val="center"/>
          </w:tcPr>
          <w:p w:rsidR="002320EE" w:rsidRPr="00FF3496" w:rsidRDefault="002320EE" w:rsidP="002320EE">
            <w:pPr>
              <w:spacing w:line="300" w:lineRule="exact"/>
              <w:rPr>
                <w:rFonts w:ascii="Times New Roman" w:hAnsi="Times New Roman"/>
                <w:szCs w:val="21"/>
              </w:rPr>
            </w:pPr>
            <w:r w:rsidRPr="00FF3496">
              <w:rPr>
                <w:rFonts w:ascii="Times New Roman" w:hAnsi="Times New Roman" w:hint="eastAsia"/>
                <w:szCs w:val="21"/>
              </w:rPr>
              <w:t>4</w:t>
            </w:r>
          </w:p>
        </w:tc>
        <w:tc>
          <w:tcPr>
            <w:tcW w:w="716" w:type="dxa"/>
            <w:vAlign w:val="center"/>
          </w:tcPr>
          <w:p w:rsidR="002320EE" w:rsidRPr="00FF3496" w:rsidRDefault="00A72D03" w:rsidP="002320EE">
            <w:pPr>
              <w:spacing w:line="300" w:lineRule="exact"/>
              <w:jc w:val="center"/>
              <w:rPr>
                <w:rFonts w:ascii="Times New Roman" w:hAnsi="Times New Roman"/>
                <w:kern w:val="0"/>
                <w:szCs w:val="21"/>
              </w:rPr>
            </w:pPr>
            <w:r>
              <w:rPr>
                <w:rFonts w:ascii="Times New Roman" w:hAnsi="Times New Roman" w:hint="eastAsia"/>
                <w:kern w:val="0"/>
                <w:szCs w:val="21"/>
              </w:rPr>
              <w:t>质量传输</w:t>
            </w:r>
          </w:p>
        </w:tc>
        <w:tc>
          <w:tcPr>
            <w:tcW w:w="1994" w:type="dxa"/>
            <w:vAlign w:val="center"/>
          </w:tcPr>
          <w:p w:rsidR="00A72D03" w:rsidRPr="00A72D03" w:rsidRDefault="00F5540E" w:rsidP="00A72D03">
            <w:pPr>
              <w:spacing w:line="300" w:lineRule="exact"/>
              <w:rPr>
                <w:rFonts w:ascii="Times New Roman" w:hAnsi="Times New Roman" w:hint="eastAsia"/>
                <w:kern w:val="0"/>
                <w:szCs w:val="21"/>
              </w:rPr>
            </w:pPr>
            <w:r>
              <w:rPr>
                <w:rFonts w:ascii="Times New Roman" w:hAnsi="Times New Roman"/>
                <w:kern w:val="0"/>
                <w:szCs w:val="21"/>
              </w:rPr>
              <w:t>1.</w:t>
            </w:r>
            <w:r w:rsidR="00A72D03" w:rsidRPr="00A72D03">
              <w:rPr>
                <w:rFonts w:ascii="Times New Roman" w:hAnsi="Times New Roman" w:hint="eastAsia"/>
                <w:kern w:val="0"/>
                <w:szCs w:val="21"/>
              </w:rPr>
              <w:t>质量传输的基本方式，包括扩散传质、对流传质、相间传质；基本概念，包括浓度、速度、传质通量；</w:t>
            </w:r>
          </w:p>
          <w:p w:rsidR="00A72D03" w:rsidRPr="00A72D03" w:rsidRDefault="00F5540E" w:rsidP="00A72D03">
            <w:pPr>
              <w:spacing w:line="300" w:lineRule="exact"/>
              <w:rPr>
                <w:rFonts w:ascii="Times New Roman" w:hAnsi="Times New Roman" w:hint="eastAsia"/>
                <w:kern w:val="0"/>
                <w:szCs w:val="21"/>
              </w:rPr>
            </w:pPr>
            <w:r>
              <w:rPr>
                <w:rFonts w:ascii="Times New Roman" w:hAnsi="Times New Roman"/>
                <w:kern w:val="0"/>
                <w:szCs w:val="21"/>
              </w:rPr>
              <w:t>2.</w:t>
            </w:r>
            <w:r w:rsidR="00A72D03" w:rsidRPr="00A72D03">
              <w:rPr>
                <w:rFonts w:ascii="Times New Roman" w:hAnsi="Times New Roman" w:hint="eastAsia"/>
                <w:kern w:val="0"/>
                <w:szCs w:val="21"/>
              </w:rPr>
              <w:t>传质微分方程，包</w:t>
            </w:r>
            <w:r w:rsidR="00A72D03" w:rsidRPr="00A72D03">
              <w:rPr>
                <w:rFonts w:ascii="Times New Roman" w:hAnsi="Times New Roman" w:hint="eastAsia"/>
                <w:kern w:val="0"/>
                <w:szCs w:val="21"/>
              </w:rPr>
              <w:lastRenderedPageBreak/>
              <w:t>括方程的得出、方程的不同形式、定解条件；</w:t>
            </w:r>
          </w:p>
          <w:p w:rsidR="002320EE" w:rsidRPr="00FF3496" w:rsidRDefault="00F5540E" w:rsidP="00A72D03">
            <w:pPr>
              <w:spacing w:line="300" w:lineRule="exact"/>
              <w:rPr>
                <w:rFonts w:ascii="Times New Roman" w:hAnsi="Times New Roman"/>
                <w:kern w:val="0"/>
                <w:szCs w:val="21"/>
              </w:rPr>
            </w:pPr>
            <w:r>
              <w:rPr>
                <w:rFonts w:ascii="Times New Roman" w:hAnsi="Times New Roman"/>
                <w:kern w:val="0"/>
                <w:szCs w:val="21"/>
              </w:rPr>
              <w:t>3.</w:t>
            </w:r>
            <w:r w:rsidR="00A72D03" w:rsidRPr="00A72D03">
              <w:rPr>
                <w:rFonts w:ascii="Times New Roman" w:hAnsi="Times New Roman" w:hint="eastAsia"/>
                <w:kern w:val="0"/>
                <w:szCs w:val="21"/>
              </w:rPr>
              <w:t>扩散传质，包括一维稳态扩散、等摩尔逆向扩散、单向扩散，非稳定扩散，扩散的原子理论及机制。</w:t>
            </w:r>
          </w:p>
        </w:tc>
        <w:tc>
          <w:tcPr>
            <w:tcW w:w="2107" w:type="dxa"/>
          </w:tcPr>
          <w:p w:rsidR="002320EE" w:rsidRPr="00CD344A" w:rsidRDefault="005442E0" w:rsidP="005442E0">
            <w:pPr>
              <w:spacing w:line="300" w:lineRule="exact"/>
              <w:rPr>
                <w:rFonts w:ascii="Times New Roman" w:hAnsi="Times New Roman" w:hint="eastAsia"/>
                <w:kern w:val="0"/>
                <w:szCs w:val="21"/>
                <w:highlight w:val="yellow"/>
              </w:rPr>
            </w:pPr>
            <w:r w:rsidRPr="00CD344A">
              <w:rPr>
                <w:rFonts w:ascii="Times New Roman" w:hAnsi="Times New Roman" w:hint="eastAsia"/>
                <w:kern w:val="0"/>
                <w:szCs w:val="21"/>
                <w:highlight w:val="yellow"/>
              </w:rPr>
              <w:lastRenderedPageBreak/>
              <w:t>在学习质量传输的过程中</w:t>
            </w:r>
            <w:r w:rsidR="002320EE" w:rsidRPr="00CD344A">
              <w:rPr>
                <w:rFonts w:ascii="Times New Roman" w:hAnsi="Times New Roman" w:hint="eastAsia"/>
                <w:kern w:val="0"/>
                <w:szCs w:val="21"/>
                <w:highlight w:val="yellow"/>
              </w:rPr>
              <w:t>，介绍</w:t>
            </w:r>
            <w:r w:rsidRPr="00CD344A">
              <w:rPr>
                <w:rFonts w:ascii="Times New Roman" w:hAnsi="Times New Roman" w:hint="eastAsia"/>
                <w:kern w:val="0"/>
                <w:szCs w:val="21"/>
                <w:highlight w:val="yellow"/>
              </w:rPr>
              <w:t>材料表面热处理</w:t>
            </w:r>
            <w:r w:rsidR="00AA1BD6" w:rsidRPr="00CD344A">
              <w:rPr>
                <w:rFonts w:ascii="Times New Roman" w:hAnsi="Times New Roman" w:hint="eastAsia"/>
                <w:kern w:val="0"/>
                <w:szCs w:val="21"/>
                <w:highlight w:val="yellow"/>
              </w:rPr>
              <w:t>强化</w:t>
            </w:r>
            <w:r w:rsidRPr="00CD344A">
              <w:rPr>
                <w:rFonts w:ascii="Times New Roman" w:hAnsi="Times New Roman" w:hint="eastAsia"/>
                <w:kern w:val="0"/>
                <w:szCs w:val="21"/>
                <w:highlight w:val="yellow"/>
              </w:rPr>
              <w:t>工艺、金属材料的合金化</w:t>
            </w:r>
            <w:r w:rsidR="00AA1BD6" w:rsidRPr="00CD344A">
              <w:rPr>
                <w:rFonts w:ascii="Times New Roman" w:hAnsi="Times New Roman" w:hint="eastAsia"/>
                <w:kern w:val="0"/>
                <w:szCs w:val="21"/>
                <w:highlight w:val="yellow"/>
              </w:rPr>
              <w:t>原理</w:t>
            </w:r>
            <w:r w:rsidRPr="00CD344A">
              <w:rPr>
                <w:rFonts w:ascii="Times New Roman" w:hAnsi="Times New Roman" w:hint="eastAsia"/>
                <w:kern w:val="0"/>
                <w:szCs w:val="21"/>
                <w:highlight w:val="yellow"/>
              </w:rPr>
              <w:t>和气孔的产生于危害</w:t>
            </w:r>
            <w:r w:rsidR="002320EE" w:rsidRPr="00CD344A">
              <w:rPr>
                <w:rFonts w:ascii="Times New Roman" w:hAnsi="Times New Roman"/>
                <w:kern w:val="0"/>
                <w:highlight w:val="yellow"/>
              </w:rPr>
              <w:t>，</w:t>
            </w:r>
            <w:r w:rsidR="002320EE" w:rsidRPr="00CD344A">
              <w:rPr>
                <w:rFonts w:ascii="Times New Roman" w:hAnsi="Times New Roman" w:hint="eastAsia"/>
                <w:kern w:val="0"/>
                <w:highlight w:val="yellow"/>
              </w:rPr>
              <w:t>以此引导学生</w:t>
            </w:r>
            <w:r w:rsidR="002320EE" w:rsidRPr="00CD344A">
              <w:rPr>
                <w:rFonts w:ascii="Times New Roman" w:hAnsi="Times New Roman"/>
                <w:kern w:val="0"/>
                <w:highlight w:val="yellow"/>
              </w:rPr>
              <w:t>要把公众的安全、健康</w:t>
            </w:r>
            <w:r w:rsidR="002320EE" w:rsidRPr="00CD344A">
              <w:rPr>
                <w:rFonts w:ascii="Times New Roman" w:hAnsi="Times New Roman"/>
                <w:kern w:val="0"/>
                <w:highlight w:val="yellow"/>
              </w:rPr>
              <w:lastRenderedPageBreak/>
              <w:t>和福祉摆在职业责任中最优先的位置；要将工程质量放在工作首位，对待技术、工艺或产品要做到精益求精、一丝不苟、不断探索、勇于创新。</w:t>
            </w:r>
          </w:p>
        </w:tc>
        <w:tc>
          <w:tcPr>
            <w:tcW w:w="2107" w:type="dxa"/>
            <w:vAlign w:val="center"/>
          </w:tcPr>
          <w:p w:rsidR="00F5540E" w:rsidRPr="00F5540E" w:rsidRDefault="00F5540E" w:rsidP="00F5540E">
            <w:pPr>
              <w:spacing w:line="300" w:lineRule="exact"/>
              <w:rPr>
                <w:rFonts w:ascii="Times New Roman" w:hAnsi="Times New Roman" w:hint="eastAsia"/>
                <w:kern w:val="0"/>
                <w:szCs w:val="21"/>
              </w:rPr>
            </w:pPr>
            <w:r w:rsidRPr="00F5540E">
              <w:rPr>
                <w:rFonts w:ascii="Times New Roman" w:hAnsi="Times New Roman" w:hint="eastAsia"/>
                <w:kern w:val="0"/>
                <w:szCs w:val="21"/>
              </w:rPr>
              <w:lastRenderedPageBreak/>
              <w:t>1.</w:t>
            </w:r>
            <w:r>
              <w:rPr>
                <w:rFonts w:ascii="Times New Roman" w:hAnsi="Times New Roman" w:hint="eastAsia"/>
                <w:kern w:val="0"/>
                <w:szCs w:val="21"/>
              </w:rPr>
              <w:t>掌握质量传输的基本方式和基本概念</w:t>
            </w:r>
            <w:r w:rsidRPr="00F5540E">
              <w:rPr>
                <w:rFonts w:ascii="Times New Roman" w:hAnsi="Times New Roman" w:hint="eastAsia"/>
                <w:kern w:val="0"/>
                <w:szCs w:val="21"/>
              </w:rPr>
              <w:t>；</w:t>
            </w:r>
          </w:p>
          <w:p w:rsidR="00F5540E" w:rsidRPr="00F5540E" w:rsidRDefault="00F5540E" w:rsidP="00F5540E">
            <w:pPr>
              <w:spacing w:line="300" w:lineRule="exact"/>
              <w:rPr>
                <w:rFonts w:ascii="Times New Roman" w:hAnsi="Times New Roman" w:hint="eastAsia"/>
                <w:kern w:val="0"/>
                <w:szCs w:val="21"/>
              </w:rPr>
            </w:pPr>
            <w:r w:rsidRPr="00F5540E">
              <w:rPr>
                <w:rFonts w:ascii="Times New Roman" w:hAnsi="Times New Roman" w:hint="eastAsia"/>
                <w:kern w:val="0"/>
                <w:szCs w:val="21"/>
              </w:rPr>
              <w:t>2.</w:t>
            </w:r>
            <w:r>
              <w:rPr>
                <w:rFonts w:ascii="Times New Roman" w:hAnsi="Times New Roman" w:hint="eastAsia"/>
                <w:kern w:val="0"/>
                <w:szCs w:val="21"/>
              </w:rPr>
              <w:t>能够推导</w:t>
            </w:r>
            <w:r w:rsidRPr="00F5540E">
              <w:rPr>
                <w:rFonts w:ascii="Times New Roman" w:hAnsi="Times New Roman" w:hint="eastAsia"/>
                <w:kern w:val="0"/>
                <w:szCs w:val="21"/>
              </w:rPr>
              <w:t>传质微分方程</w:t>
            </w:r>
            <w:r>
              <w:rPr>
                <w:rFonts w:ascii="Times New Roman" w:hAnsi="Times New Roman" w:hint="eastAsia"/>
                <w:kern w:val="0"/>
                <w:szCs w:val="21"/>
              </w:rPr>
              <w:t>，并在不同的情况下进行化简</w:t>
            </w:r>
            <w:r w:rsidRPr="00F5540E">
              <w:rPr>
                <w:rFonts w:ascii="Times New Roman" w:hAnsi="Times New Roman" w:hint="eastAsia"/>
                <w:kern w:val="0"/>
                <w:szCs w:val="21"/>
              </w:rPr>
              <w:t>；</w:t>
            </w:r>
          </w:p>
          <w:p w:rsidR="002320EE" w:rsidRDefault="00F5540E" w:rsidP="00F5540E">
            <w:pPr>
              <w:spacing w:line="300" w:lineRule="exact"/>
              <w:rPr>
                <w:rFonts w:ascii="Times New Roman" w:hAnsi="Times New Roman"/>
                <w:kern w:val="0"/>
                <w:szCs w:val="21"/>
              </w:rPr>
            </w:pPr>
            <w:r w:rsidRPr="00F5540E">
              <w:rPr>
                <w:rFonts w:ascii="Times New Roman" w:hAnsi="Times New Roman" w:hint="eastAsia"/>
                <w:kern w:val="0"/>
                <w:szCs w:val="21"/>
              </w:rPr>
              <w:t>3.</w:t>
            </w:r>
            <w:r>
              <w:rPr>
                <w:rFonts w:ascii="Times New Roman" w:hAnsi="Times New Roman" w:hint="eastAsia"/>
                <w:kern w:val="0"/>
                <w:szCs w:val="21"/>
              </w:rPr>
              <w:t>掌握</w:t>
            </w:r>
            <w:r w:rsidRPr="00F5540E">
              <w:rPr>
                <w:rFonts w:ascii="Times New Roman" w:hAnsi="Times New Roman" w:hint="eastAsia"/>
                <w:kern w:val="0"/>
                <w:szCs w:val="21"/>
              </w:rPr>
              <w:t>一维稳态扩散、等摩尔逆向扩散</w:t>
            </w:r>
            <w:r>
              <w:rPr>
                <w:rFonts w:ascii="Times New Roman" w:hAnsi="Times New Roman" w:hint="eastAsia"/>
                <w:kern w:val="0"/>
                <w:szCs w:val="21"/>
              </w:rPr>
              <w:lastRenderedPageBreak/>
              <w:t>的</w:t>
            </w:r>
            <w:r w:rsidRPr="00F5540E">
              <w:rPr>
                <w:rFonts w:ascii="Times New Roman" w:hAnsi="Times New Roman" w:hint="eastAsia"/>
                <w:kern w:val="0"/>
                <w:szCs w:val="21"/>
              </w:rPr>
              <w:t>理论及机制</w:t>
            </w:r>
            <w:r>
              <w:rPr>
                <w:rFonts w:ascii="Times New Roman" w:hAnsi="Times New Roman" w:hint="eastAsia"/>
                <w:kern w:val="0"/>
                <w:szCs w:val="21"/>
              </w:rPr>
              <w:t>，并能够对相关问题进行分析和计算</w:t>
            </w:r>
            <w:r w:rsidRPr="00F5540E">
              <w:rPr>
                <w:rFonts w:ascii="Times New Roman" w:hAnsi="Times New Roman" w:hint="eastAsia"/>
                <w:kern w:val="0"/>
                <w:szCs w:val="21"/>
              </w:rPr>
              <w:t>。</w:t>
            </w:r>
          </w:p>
          <w:p w:rsidR="00F5540E" w:rsidRPr="00FF3496" w:rsidRDefault="00F5540E" w:rsidP="00F5540E">
            <w:pPr>
              <w:spacing w:line="300" w:lineRule="exact"/>
              <w:rPr>
                <w:rFonts w:ascii="Times New Roman" w:hAnsi="Times New Roman" w:hint="eastAsia"/>
                <w:kern w:val="0"/>
                <w:szCs w:val="21"/>
              </w:rPr>
            </w:pPr>
            <w:r w:rsidRPr="00F5540E">
              <w:rPr>
                <w:rFonts w:ascii="Times New Roman" w:hAnsi="Times New Roman" w:hint="eastAsia"/>
                <w:kern w:val="0"/>
                <w:szCs w:val="21"/>
                <w:highlight w:val="yellow"/>
              </w:rPr>
              <w:t>5.</w:t>
            </w:r>
            <w:r w:rsidRPr="00F5540E">
              <w:rPr>
                <w:rFonts w:ascii="Times New Roman" w:hAnsi="Times New Roman" w:hint="eastAsia"/>
                <w:kern w:val="0"/>
                <w:szCs w:val="21"/>
                <w:highlight w:val="yellow"/>
              </w:rPr>
              <w:t>了解材料表面热处理强化工艺、金属材料的合金化原理和气孔的产生于危害，培育工匠精神。</w:t>
            </w:r>
          </w:p>
        </w:tc>
        <w:tc>
          <w:tcPr>
            <w:tcW w:w="636" w:type="dxa"/>
            <w:vAlign w:val="center"/>
          </w:tcPr>
          <w:p w:rsidR="002320EE" w:rsidRPr="00FF3496" w:rsidRDefault="00BD626F" w:rsidP="002320EE">
            <w:pPr>
              <w:spacing w:line="300" w:lineRule="exact"/>
              <w:jc w:val="center"/>
              <w:rPr>
                <w:rFonts w:ascii="Times New Roman" w:hAnsi="Times New Roman"/>
                <w:kern w:val="0"/>
                <w:szCs w:val="21"/>
              </w:rPr>
            </w:pPr>
            <w:r>
              <w:rPr>
                <w:rFonts w:ascii="Times New Roman" w:hAnsi="Times New Roman"/>
                <w:kern w:val="0"/>
                <w:szCs w:val="21"/>
              </w:rPr>
              <w:lastRenderedPageBreak/>
              <w:t>6</w:t>
            </w:r>
          </w:p>
        </w:tc>
        <w:tc>
          <w:tcPr>
            <w:tcW w:w="782" w:type="dxa"/>
            <w:vAlign w:val="center"/>
          </w:tcPr>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1.</w:t>
            </w:r>
            <w:r w:rsidRPr="00BD626F">
              <w:rPr>
                <w:rFonts w:ascii="Times New Roman" w:hAnsi="Times New Roman" w:hint="eastAsia"/>
                <w:kern w:val="0"/>
                <w:szCs w:val="21"/>
              </w:rPr>
              <w:t>课堂讲授</w:t>
            </w:r>
          </w:p>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2.</w:t>
            </w:r>
            <w:r w:rsidRPr="00BD626F">
              <w:rPr>
                <w:rFonts w:ascii="Times New Roman" w:hAnsi="Times New Roman" w:hint="eastAsia"/>
                <w:kern w:val="0"/>
                <w:szCs w:val="21"/>
              </w:rPr>
              <w:t>线上学习</w:t>
            </w:r>
          </w:p>
          <w:p w:rsidR="00BD626F" w:rsidRPr="00BD626F"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3.PPT</w:t>
            </w:r>
            <w:r w:rsidRPr="00BD626F">
              <w:rPr>
                <w:rFonts w:ascii="Times New Roman" w:hAnsi="Times New Roman" w:hint="eastAsia"/>
                <w:kern w:val="0"/>
                <w:szCs w:val="21"/>
              </w:rPr>
              <w:lastRenderedPageBreak/>
              <w:t>展示</w:t>
            </w:r>
          </w:p>
          <w:p w:rsidR="002320EE" w:rsidRPr="00FF3496" w:rsidRDefault="00BD626F" w:rsidP="00BD626F">
            <w:pPr>
              <w:widowControl/>
              <w:spacing w:line="300" w:lineRule="exact"/>
              <w:jc w:val="center"/>
              <w:rPr>
                <w:rFonts w:ascii="Times New Roman" w:hAnsi="Times New Roman" w:hint="eastAsia"/>
                <w:kern w:val="0"/>
                <w:szCs w:val="21"/>
              </w:rPr>
            </w:pPr>
            <w:r w:rsidRPr="00BD626F">
              <w:rPr>
                <w:rFonts w:ascii="Times New Roman" w:hAnsi="Times New Roman" w:hint="eastAsia"/>
                <w:kern w:val="0"/>
                <w:szCs w:val="21"/>
              </w:rPr>
              <w:t>4.</w:t>
            </w:r>
            <w:r w:rsidRPr="00BD626F">
              <w:rPr>
                <w:rFonts w:ascii="Times New Roman" w:hAnsi="Times New Roman" w:hint="eastAsia"/>
                <w:kern w:val="0"/>
                <w:szCs w:val="21"/>
              </w:rPr>
              <w:t>思维导图归纳总结</w:t>
            </w:r>
          </w:p>
        </w:tc>
        <w:tc>
          <w:tcPr>
            <w:tcW w:w="781" w:type="dxa"/>
            <w:vAlign w:val="center"/>
          </w:tcPr>
          <w:p w:rsidR="002320EE" w:rsidRPr="00FF3496" w:rsidRDefault="002320EE" w:rsidP="002320EE">
            <w:pPr>
              <w:widowControl/>
              <w:spacing w:line="300" w:lineRule="exact"/>
              <w:rPr>
                <w:rFonts w:ascii="Times New Roman" w:hAnsi="Times New Roman"/>
                <w:kern w:val="0"/>
                <w:szCs w:val="21"/>
              </w:rPr>
            </w:pPr>
            <w:r w:rsidRPr="00FF3496">
              <w:rPr>
                <w:rFonts w:ascii="Times New Roman" w:hAnsi="Times New Roman" w:hint="eastAsia"/>
                <w:kern w:val="0"/>
                <w:szCs w:val="21"/>
              </w:rPr>
              <w:lastRenderedPageBreak/>
              <w:t>课程</w:t>
            </w:r>
          </w:p>
          <w:p w:rsidR="002320EE" w:rsidRPr="00FF3496" w:rsidRDefault="002320EE" w:rsidP="00BD626F">
            <w:pPr>
              <w:widowControl/>
              <w:spacing w:line="300" w:lineRule="exact"/>
              <w:rPr>
                <w:rFonts w:ascii="Times New Roman" w:hAnsi="Times New Roman"/>
                <w:kern w:val="0"/>
                <w:szCs w:val="21"/>
              </w:rPr>
            </w:pPr>
            <w:r w:rsidRPr="00FF3496">
              <w:rPr>
                <w:rFonts w:ascii="Times New Roman" w:hAnsi="Times New Roman" w:hint="eastAsia"/>
                <w:kern w:val="0"/>
                <w:szCs w:val="21"/>
              </w:rPr>
              <w:t>目标</w:t>
            </w:r>
            <w:r w:rsidR="00BD626F">
              <w:rPr>
                <w:rFonts w:ascii="Times New Roman" w:hAnsi="Times New Roman" w:hint="eastAsia"/>
                <w:kern w:val="0"/>
                <w:szCs w:val="21"/>
              </w:rPr>
              <w:t>,1</w:t>
            </w:r>
            <w:r w:rsidR="00BD626F">
              <w:rPr>
                <w:rFonts w:ascii="Times New Roman" w:hAnsi="Times New Roman" w:hint="eastAsia"/>
                <w:kern w:val="0"/>
                <w:szCs w:val="21"/>
              </w:rPr>
              <w:t>，</w:t>
            </w:r>
            <w:r w:rsidR="00BD626F">
              <w:rPr>
                <w:rFonts w:ascii="Times New Roman" w:hAnsi="Times New Roman"/>
                <w:kern w:val="0"/>
                <w:szCs w:val="21"/>
              </w:rPr>
              <w:t>2</w:t>
            </w:r>
            <w:r w:rsidRPr="00FF3496">
              <w:rPr>
                <w:rFonts w:ascii="Times New Roman" w:hAnsi="Times New Roman" w:hint="eastAsia"/>
                <w:kern w:val="0"/>
                <w:szCs w:val="21"/>
              </w:rPr>
              <w:t>，</w:t>
            </w:r>
            <w:r w:rsidR="00BD626F">
              <w:rPr>
                <w:rFonts w:ascii="Times New Roman" w:hAnsi="Times New Roman"/>
                <w:kern w:val="0"/>
                <w:szCs w:val="21"/>
              </w:rPr>
              <w:t>3</w:t>
            </w:r>
          </w:p>
        </w:tc>
      </w:tr>
      <w:tr w:rsidR="00557F2E" w:rsidRPr="00FF3496" w:rsidTr="00364EAA">
        <w:trPr>
          <w:trHeight w:val="4200"/>
          <w:jc w:val="center"/>
        </w:trPr>
        <w:tc>
          <w:tcPr>
            <w:tcW w:w="429" w:type="dxa"/>
            <w:vAlign w:val="center"/>
          </w:tcPr>
          <w:p w:rsidR="00557F2E" w:rsidRPr="00FF3496" w:rsidRDefault="00557F2E" w:rsidP="002320EE">
            <w:pPr>
              <w:spacing w:line="300" w:lineRule="exact"/>
              <w:rPr>
                <w:rFonts w:ascii="Times New Roman" w:hAnsi="Times New Roman" w:hint="eastAsia"/>
                <w:szCs w:val="21"/>
              </w:rPr>
            </w:pPr>
            <w:r>
              <w:rPr>
                <w:rFonts w:ascii="Times New Roman" w:hAnsi="Times New Roman" w:hint="eastAsia"/>
                <w:szCs w:val="21"/>
              </w:rPr>
              <w:t>5</w:t>
            </w:r>
          </w:p>
        </w:tc>
        <w:tc>
          <w:tcPr>
            <w:tcW w:w="716" w:type="dxa"/>
            <w:vAlign w:val="center"/>
          </w:tcPr>
          <w:p w:rsidR="00557F2E" w:rsidRDefault="00557F2E" w:rsidP="002320EE">
            <w:pPr>
              <w:spacing w:line="300" w:lineRule="exact"/>
              <w:jc w:val="center"/>
              <w:rPr>
                <w:rFonts w:ascii="Times New Roman" w:hAnsi="Times New Roman" w:hint="eastAsia"/>
                <w:kern w:val="0"/>
                <w:szCs w:val="21"/>
              </w:rPr>
            </w:pPr>
            <w:r>
              <w:rPr>
                <w:rFonts w:ascii="Times New Roman" w:hAnsi="Times New Roman" w:hint="eastAsia"/>
                <w:kern w:val="0"/>
                <w:szCs w:val="21"/>
              </w:rPr>
              <w:t>实验</w:t>
            </w:r>
          </w:p>
        </w:tc>
        <w:tc>
          <w:tcPr>
            <w:tcW w:w="1994" w:type="dxa"/>
            <w:vAlign w:val="center"/>
          </w:tcPr>
          <w:p w:rsidR="00557F2E" w:rsidRDefault="00557F2E" w:rsidP="00A72D03">
            <w:pPr>
              <w:spacing w:line="300" w:lineRule="exact"/>
              <w:rPr>
                <w:rFonts w:ascii="Times New Roman" w:hAnsi="Times New Roman"/>
                <w:kern w:val="0"/>
                <w:szCs w:val="21"/>
              </w:rPr>
            </w:pPr>
            <w:r>
              <w:rPr>
                <w:rFonts w:ascii="Times New Roman" w:hAnsi="Times New Roman" w:hint="eastAsia"/>
                <w:kern w:val="0"/>
                <w:szCs w:val="21"/>
              </w:rPr>
              <w:t>1</w:t>
            </w:r>
            <w:r>
              <w:rPr>
                <w:rFonts w:ascii="Times New Roman" w:hAnsi="Times New Roman"/>
                <w:kern w:val="0"/>
                <w:szCs w:val="21"/>
              </w:rPr>
              <w:t>.</w:t>
            </w:r>
            <w:r>
              <w:rPr>
                <w:rFonts w:ascii="Times New Roman" w:hAnsi="Times New Roman" w:hint="eastAsia"/>
                <w:kern w:val="0"/>
                <w:szCs w:val="21"/>
              </w:rPr>
              <w:t>雷诺实验</w:t>
            </w:r>
          </w:p>
          <w:p w:rsidR="00557F2E" w:rsidRDefault="00557F2E" w:rsidP="00A72D03">
            <w:pPr>
              <w:spacing w:line="300" w:lineRule="exact"/>
              <w:rPr>
                <w:rFonts w:ascii="Times New Roman" w:hAnsi="Times New Roman"/>
                <w:kern w:val="0"/>
                <w:szCs w:val="21"/>
              </w:rPr>
            </w:pPr>
            <w:r>
              <w:rPr>
                <w:rFonts w:ascii="Times New Roman" w:hAnsi="Times New Roman" w:hint="eastAsia"/>
                <w:kern w:val="0"/>
                <w:szCs w:val="21"/>
              </w:rPr>
              <w:t>2.</w:t>
            </w:r>
            <w:r>
              <w:rPr>
                <w:rFonts w:ascii="Times New Roman" w:hAnsi="Times New Roman" w:hint="eastAsia"/>
                <w:kern w:val="0"/>
                <w:szCs w:val="21"/>
              </w:rPr>
              <w:t>贝努利试验</w:t>
            </w:r>
          </w:p>
        </w:tc>
        <w:tc>
          <w:tcPr>
            <w:tcW w:w="2107" w:type="dxa"/>
          </w:tcPr>
          <w:p w:rsidR="00557F2E" w:rsidRPr="00CD344A" w:rsidRDefault="00557F2E" w:rsidP="005442E0">
            <w:pPr>
              <w:spacing w:line="300" w:lineRule="exact"/>
              <w:rPr>
                <w:rFonts w:ascii="Times New Roman" w:hAnsi="Times New Roman" w:hint="eastAsia"/>
                <w:kern w:val="0"/>
                <w:szCs w:val="21"/>
                <w:highlight w:val="yellow"/>
              </w:rPr>
            </w:pPr>
            <w:r w:rsidRPr="00730982">
              <w:rPr>
                <w:rFonts w:ascii="Times New Roman" w:hAnsi="Times New Roman" w:hint="eastAsia"/>
                <w:kern w:val="0"/>
                <w:szCs w:val="21"/>
                <w:highlight w:val="yellow"/>
              </w:rPr>
              <w:t>在学习贝努利试验、雷诺实现和尼古拉兹实验过程中引导学生通过实验现象看本质，要善于总结归纳事物的发展规律，引导学生保持学以致用、求真务实的学习态度；培养严谨、细致的职业素养；勇于质疑，具有批判性思维；敢于实践、创新，培育精益求精的工匠精神。</w:t>
            </w:r>
          </w:p>
        </w:tc>
        <w:tc>
          <w:tcPr>
            <w:tcW w:w="2107" w:type="dxa"/>
            <w:vAlign w:val="center"/>
          </w:tcPr>
          <w:p w:rsidR="0056729A" w:rsidRDefault="0056729A" w:rsidP="00F5540E">
            <w:pPr>
              <w:spacing w:line="300" w:lineRule="exact"/>
              <w:rPr>
                <w:rFonts w:ascii="Times New Roman" w:hAnsi="Times New Roman"/>
                <w:kern w:val="0"/>
                <w:szCs w:val="21"/>
              </w:rPr>
            </w:pPr>
            <w:r w:rsidRPr="0056729A">
              <w:rPr>
                <w:rFonts w:ascii="Times New Roman" w:hAnsi="Times New Roman" w:hint="eastAsia"/>
                <w:kern w:val="0"/>
                <w:szCs w:val="21"/>
              </w:rPr>
              <w:t>1.</w:t>
            </w:r>
            <w:r w:rsidRPr="0056729A">
              <w:rPr>
                <w:rFonts w:ascii="Times New Roman" w:hAnsi="Times New Roman" w:hint="eastAsia"/>
                <w:kern w:val="0"/>
                <w:szCs w:val="21"/>
              </w:rPr>
              <w:t>熟悉</w:t>
            </w:r>
            <w:r>
              <w:rPr>
                <w:rFonts w:ascii="Times New Roman" w:hAnsi="Times New Roman" w:hint="eastAsia"/>
                <w:kern w:val="0"/>
                <w:szCs w:val="21"/>
              </w:rPr>
              <w:t>雷诺实验和贝努利</w:t>
            </w:r>
            <w:r w:rsidRPr="0056729A">
              <w:rPr>
                <w:rFonts w:ascii="Times New Roman" w:hAnsi="Times New Roman" w:hint="eastAsia"/>
                <w:kern w:val="0"/>
                <w:szCs w:val="21"/>
              </w:rPr>
              <w:t>实验装置和测试仪器使用方法；</w:t>
            </w:r>
          </w:p>
          <w:p w:rsidR="0056729A" w:rsidRPr="0056729A" w:rsidRDefault="0056729A" w:rsidP="00F5540E">
            <w:pPr>
              <w:spacing w:line="300" w:lineRule="exact"/>
              <w:rPr>
                <w:rFonts w:ascii="Times New Roman" w:hAnsi="Times New Roman" w:hint="eastAsia"/>
                <w:kern w:val="0"/>
                <w:szCs w:val="21"/>
                <w:highlight w:val="yellow"/>
              </w:rPr>
            </w:pPr>
            <w:r w:rsidRPr="0056729A">
              <w:rPr>
                <w:rFonts w:ascii="Times New Roman" w:hAnsi="Times New Roman" w:hint="eastAsia"/>
                <w:kern w:val="0"/>
                <w:szCs w:val="21"/>
              </w:rPr>
              <w:t>2.</w:t>
            </w:r>
            <w:r w:rsidRPr="0056729A">
              <w:rPr>
                <w:rFonts w:ascii="Times New Roman" w:hAnsi="Times New Roman" w:hint="eastAsia"/>
                <w:kern w:val="0"/>
                <w:szCs w:val="21"/>
              </w:rPr>
              <w:t>对</w:t>
            </w:r>
            <w:r>
              <w:rPr>
                <w:rFonts w:ascii="Times New Roman" w:hAnsi="Times New Roman" w:hint="eastAsia"/>
                <w:kern w:val="0"/>
                <w:szCs w:val="21"/>
              </w:rPr>
              <w:t>流体流动</w:t>
            </w:r>
            <w:r w:rsidRPr="0056729A">
              <w:rPr>
                <w:rFonts w:ascii="Times New Roman" w:hAnsi="Times New Roman" w:hint="eastAsia"/>
                <w:kern w:val="0"/>
                <w:szCs w:val="21"/>
              </w:rPr>
              <w:t>的相关参数进行测量，并分析系统参数变化对</w:t>
            </w:r>
            <w:r>
              <w:rPr>
                <w:rFonts w:ascii="Times New Roman" w:hAnsi="Times New Roman" w:hint="eastAsia"/>
                <w:kern w:val="0"/>
                <w:szCs w:val="21"/>
              </w:rPr>
              <w:t>流体流动状态</w:t>
            </w:r>
            <w:r w:rsidRPr="0056729A">
              <w:rPr>
                <w:rFonts w:ascii="Times New Roman" w:hAnsi="Times New Roman" w:hint="eastAsia"/>
                <w:kern w:val="0"/>
                <w:szCs w:val="21"/>
              </w:rPr>
              <w:t>的影响。</w:t>
            </w:r>
          </w:p>
          <w:p w:rsidR="00557F2E" w:rsidRPr="00F5540E" w:rsidRDefault="0056729A" w:rsidP="0056729A">
            <w:pPr>
              <w:spacing w:line="300" w:lineRule="exact"/>
              <w:rPr>
                <w:rFonts w:ascii="Times New Roman" w:hAnsi="Times New Roman" w:hint="eastAsia"/>
                <w:kern w:val="0"/>
                <w:szCs w:val="21"/>
              </w:rPr>
            </w:pPr>
            <w:r>
              <w:rPr>
                <w:rFonts w:ascii="Times New Roman" w:hAnsi="Times New Roman"/>
                <w:kern w:val="0"/>
                <w:szCs w:val="21"/>
                <w:highlight w:val="yellow"/>
              </w:rPr>
              <w:t>3</w:t>
            </w:r>
            <w:r w:rsidR="00557F2E" w:rsidRPr="00D605E9">
              <w:rPr>
                <w:rFonts w:ascii="Times New Roman" w:hAnsi="Times New Roman" w:hint="eastAsia"/>
                <w:kern w:val="0"/>
                <w:szCs w:val="21"/>
                <w:highlight w:val="yellow"/>
              </w:rPr>
              <w:t>.</w:t>
            </w:r>
            <w:r w:rsidRPr="0056729A">
              <w:rPr>
                <w:rFonts w:ascii="Times New Roman" w:hAnsi="Times New Roman" w:hint="eastAsia"/>
                <w:kern w:val="0"/>
                <w:szCs w:val="21"/>
                <w:highlight w:val="yellow"/>
              </w:rPr>
              <w:t xml:space="preserve"> </w:t>
            </w:r>
            <w:r>
              <w:rPr>
                <w:rFonts w:ascii="Times New Roman" w:hAnsi="Times New Roman" w:hint="eastAsia"/>
                <w:kern w:val="0"/>
                <w:szCs w:val="21"/>
                <w:highlight w:val="yellow"/>
              </w:rPr>
              <w:t>分析数据，</w:t>
            </w:r>
            <w:r w:rsidRPr="0056729A">
              <w:rPr>
                <w:rFonts w:ascii="Times New Roman" w:hAnsi="Times New Roman" w:hint="eastAsia"/>
                <w:kern w:val="0"/>
                <w:szCs w:val="21"/>
                <w:highlight w:val="yellow"/>
              </w:rPr>
              <w:t>得出有效结果，</w:t>
            </w:r>
            <w:r w:rsidR="00557F2E" w:rsidRPr="00F5540E">
              <w:rPr>
                <w:rFonts w:ascii="Times New Roman" w:hAnsi="Times New Roman" w:hint="eastAsia"/>
                <w:kern w:val="0"/>
                <w:szCs w:val="21"/>
                <w:highlight w:val="yellow"/>
              </w:rPr>
              <w:t>提高总结归纳事物的发展规律的能力，</w:t>
            </w:r>
            <w:r w:rsidR="00557F2E">
              <w:rPr>
                <w:rFonts w:ascii="Times New Roman" w:hAnsi="Times New Roman" w:hint="eastAsia"/>
                <w:kern w:val="0"/>
                <w:szCs w:val="21"/>
                <w:highlight w:val="yellow"/>
              </w:rPr>
              <w:t>养成求真务实的学习态度</w:t>
            </w:r>
            <w:r w:rsidR="00557F2E" w:rsidRPr="00F5540E">
              <w:rPr>
                <w:rFonts w:ascii="Times New Roman" w:hAnsi="Times New Roman" w:hint="eastAsia"/>
                <w:kern w:val="0"/>
                <w:szCs w:val="21"/>
                <w:highlight w:val="yellow"/>
              </w:rPr>
              <w:t>。</w:t>
            </w:r>
          </w:p>
        </w:tc>
        <w:tc>
          <w:tcPr>
            <w:tcW w:w="636" w:type="dxa"/>
            <w:vAlign w:val="center"/>
          </w:tcPr>
          <w:p w:rsidR="00557F2E" w:rsidRDefault="00557F2E" w:rsidP="002320EE">
            <w:pPr>
              <w:spacing w:line="300" w:lineRule="exact"/>
              <w:jc w:val="center"/>
              <w:rPr>
                <w:rFonts w:ascii="Times New Roman" w:hAnsi="Times New Roman"/>
                <w:kern w:val="0"/>
                <w:szCs w:val="21"/>
              </w:rPr>
            </w:pPr>
            <w:r>
              <w:rPr>
                <w:rFonts w:ascii="Times New Roman" w:hAnsi="Times New Roman" w:hint="eastAsia"/>
                <w:kern w:val="0"/>
                <w:szCs w:val="21"/>
              </w:rPr>
              <w:t>4</w:t>
            </w:r>
          </w:p>
        </w:tc>
        <w:tc>
          <w:tcPr>
            <w:tcW w:w="782" w:type="dxa"/>
            <w:vAlign w:val="center"/>
          </w:tcPr>
          <w:p w:rsidR="00557F2E" w:rsidRPr="00557F2E" w:rsidRDefault="00557F2E" w:rsidP="00557F2E">
            <w:pPr>
              <w:widowControl/>
              <w:spacing w:line="300" w:lineRule="exact"/>
              <w:jc w:val="center"/>
              <w:rPr>
                <w:rFonts w:ascii="Times New Roman" w:hAnsi="Times New Roman" w:hint="eastAsia"/>
                <w:kern w:val="0"/>
                <w:szCs w:val="21"/>
              </w:rPr>
            </w:pPr>
            <w:r>
              <w:rPr>
                <w:rFonts w:ascii="Times New Roman" w:hAnsi="Times New Roman" w:hint="eastAsia"/>
                <w:kern w:val="0"/>
                <w:szCs w:val="21"/>
              </w:rPr>
              <w:t>1.</w:t>
            </w:r>
            <w:r w:rsidRPr="00557F2E">
              <w:rPr>
                <w:rFonts w:ascii="Times New Roman" w:hAnsi="Times New Roman" w:hint="eastAsia"/>
                <w:kern w:val="0"/>
                <w:szCs w:val="21"/>
              </w:rPr>
              <w:t>讨论教学法</w:t>
            </w:r>
          </w:p>
          <w:p w:rsidR="00557F2E" w:rsidRPr="00BD626F" w:rsidRDefault="00557F2E" w:rsidP="00557F2E">
            <w:pPr>
              <w:widowControl/>
              <w:spacing w:line="300" w:lineRule="exact"/>
              <w:jc w:val="center"/>
              <w:rPr>
                <w:rFonts w:ascii="Times New Roman" w:hAnsi="Times New Roman" w:hint="eastAsia"/>
                <w:kern w:val="0"/>
                <w:szCs w:val="21"/>
              </w:rPr>
            </w:pPr>
            <w:r>
              <w:rPr>
                <w:rFonts w:ascii="Times New Roman" w:hAnsi="Times New Roman" w:hint="eastAsia"/>
                <w:kern w:val="0"/>
                <w:szCs w:val="21"/>
              </w:rPr>
              <w:t>2.</w:t>
            </w:r>
            <w:r w:rsidRPr="00557F2E">
              <w:rPr>
                <w:rFonts w:ascii="Times New Roman" w:hAnsi="Times New Roman" w:hint="eastAsia"/>
                <w:kern w:val="0"/>
                <w:szCs w:val="21"/>
              </w:rPr>
              <w:t>理论仿真教学法</w:t>
            </w:r>
          </w:p>
        </w:tc>
        <w:tc>
          <w:tcPr>
            <w:tcW w:w="781" w:type="dxa"/>
            <w:vAlign w:val="center"/>
          </w:tcPr>
          <w:p w:rsidR="00557F2E" w:rsidRPr="00FF3496" w:rsidRDefault="00557F2E" w:rsidP="002320EE">
            <w:pPr>
              <w:widowControl/>
              <w:spacing w:line="300" w:lineRule="exact"/>
              <w:rPr>
                <w:rFonts w:ascii="Times New Roman" w:hAnsi="Times New Roman" w:hint="eastAsia"/>
                <w:kern w:val="0"/>
                <w:szCs w:val="21"/>
              </w:rPr>
            </w:pPr>
            <w:r>
              <w:rPr>
                <w:rFonts w:ascii="Times New Roman" w:hAnsi="Times New Roman" w:hint="eastAsia"/>
                <w:kern w:val="0"/>
                <w:szCs w:val="21"/>
              </w:rPr>
              <w:t>课程目标</w:t>
            </w:r>
            <w:r>
              <w:rPr>
                <w:rFonts w:ascii="Times New Roman" w:hAnsi="Times New Roman" w:hint="eastAsia"/>
                <w:kern w:val="0"/>
                <w:szCs w:val="21"/>
              </w:rPr>
              <w:t>3</w:t>
            </w:r>
          </w:p>
        </w:tc>
      </w:tr>
    </w:tbl>
    <w:p w:rsidR="00EE1DDD" w:rsidRPr="00FF3496" w:rsidRDefault="00EE1DDD">
      <w:pPr>
        <w:pStyle w:val="22"/>
        <w:spacing w:beforeLines="50" w:before="156" w:line="420" w:lineRule="exact"/>
        <w:ind w:firstLineChars="0" w:firstLine="0"/>
        <w:rPr>
          <w:b/>
        </w:rPr>
      </w:pPr>
      <w:r w:rsidRPr="00FF3496">
        <w:rPr>
          <w:rFonts w:hint="eastAsia"/>
          <w:b/>
          <w:kern w:val="0"/>
          <w:sz w:val="24"/>
        </w:rPr>
        <w:t>五、教学方法和学习建议</w:t>
      </w:r>
    </w:p>
    <w:p w:rsidR="00EE1DDD" w:rsidRPr="00FF3496" w:rsidRDefault="00EE1DDD">
      <w:pPr>
        <w:pStyle w:val="22"/>
        <w:spacing w:line="480" w:lineRule="exact"/>
        <w:ind w:left="420" w:firstLineChars="0" w:firstLine="0"/>
        <w:rPr>
          <w:b/>
          <w:szCs w:val="21"/>
        </w:rPr>
      </w:pPr>
      <w:r w:rsidRPr="00FF3496">
        <w:rPr>
          <w:b/>
          <w:kern w:val="0"/>
          <w:szCs w:val="21"/>
        </w:rPr>
        <w:t xml:space="preserve">1. </w:t>
      </w:r>
      <w:r w:rsidRPr="00FF3496">
        <w:rPr>
          <w:rFonts w:hint="eastAsia"/>
          <w:b/>
          <w:kern w:val="0"/>
          <w:szCs w:val="21"/>
        </w:rPr>
        <w:t>教学方法建议</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hint="eastAsia"/>
          <w:kern w:val="0"/>
          <w:szCs w:val="21"/>
        </w:rPr>
        <w:t>根据本课程的特点，</w:t>
      </w:r>
      <w:r w:rsidR="00C17FAC" w:rsidRPr="00454407">
        <w:rPr>
          <w:rFonts w:ascii="Times New Roman" w:hAnsi="Times New Roman"/>
          <w:kern w:val="0"/>
          <w:szCs w:val="21"/>
        </w:rPr>
        <w:t>确立学生中心、产出导向、持续改进的教育理念，</w:t>
      </w:r>
      <w:r w:rsidRPr="00FF3496">
        <w:rPr>
          <w:rFonts w:ascii="Times New Roman" w:hAnsi="Times New Roman" w:hint="eastAsia"/>
          <w:kern w:val="0"/>
          <w:szCs w:val="21"/>
        </w:rPr>
        <w:t>按照模块化教学</w:t>
      </w:r>
      <w:r w:rsidR="00C17FAC">
        <w:rPr>
          <w:rFonts w:ascii="Times New Roman" w:hAnsi="Times New Roman" w:hint="eastAsia"/>
          <w:kern w:val="0"/>
          <w:szCs w:val="21"/>
        </w:rPr>
        <w:t>思想</w:t>
      </w:r>
      <w:r w:rsidRPr="00FF3496">
        <w:rPr>
          <w:rFonts w:ascii="Times New Roman" w:hAnsi="Times New Roman" w:hint="eastAsia"/>
          <w:kern w:val="0"/>
          <w:szCs w:val="21"/>
        </w:rPr>
        <w:t>，有针对性的应用板书教学、多媒体教学、视频教学、网络教学、工程实例、实验教学、软件仿真等手段优化教学过程，激发学生的热情，以小组讨论与问题启发方式发挥学生的主体作用，真正做到</w:t>
      </w:r>
      <w:r w:rsidRPr="00FF3496">
        <w:rPr>
          <w:rFonts w:ascii="Times New Roman" w:hAnsi="Times New Roman"/>
          <w:kern w:val="0"/>
          <w:szCs w:val="21"/>
        </w:rPr>
        <w:t>“</w:t>
      </w:r>
      <w:r w:rsidRPr="00FF3496">
        <w:rPr>
          <w:rFonts w:ascii="Times New Roman" w:hAnsi="Times New Roman" w:hint="eastAsia"/>
          <w:kern w:val="0"/>
          <w:szCs w:val="21"/>
        </w:rPr>
        <w:t>授人以鱼，更要教人以渔</w:t>
      </w:r>
      <w:r w:rsidRPr="00FF3496">
        <w:rPr>
          <w:rFonts w:ascii="Times New Roman" w:hAnsi="Times New Roman"/>
          <w:kern w:val="0"/>
          <w:szCs w:val="21"/>
        </w:rPr>
        <w:t>”</w:t>
      </w:r>
      <w:r w:rsidRPr="00FF3496">
        <w:rPr>
          <w:rFonts w:ascii="Times New Roman" w:hAnsi="Times New Roman" w:hint="eastAsia"/>
          <w:kern w:val="0"/>
          <w:szCs w:val="21"/>
        </w:rPr>
        <w:t>。采用形式多样的课程教学方式，包括：</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kern w:val="0"/>
          <w:szCs w:val="21"/>
        </w:rPr>
        <w:t>(1)</w:t>
      </w:r>
      <w:r w:rsidRPr="00FF3496">
        <w:rPr>
          <w:rFonts w:ascii="Times New Roman" w:hAnsi="Times New Roman" w:hint="eastAsia"/>
          <w:kern w:val="0"/>
          <w:szCs w:val="21"/>
        </w:rPr>
        <w:t>传统教学与多媒体教学结合法：板书和多媒体教学相结合，采用动画、实物演示等</w:t>
      </w:r>
      <w:r w:rsidR="00C17FAC">
        <w:rPr>
          <w:rFonts w:ascii="Times New Roman" w:hAnsi="Times New Roman" w:hint="eastAsia"/>
          <w:kern w:val="0"/>
          <w:szCs w:val="21"/>
        </w:rPr>
        <w:t>，</w:t>
      </w:r>
      <w:r w:rsidRPr="00FF3496">
        <w:rPr>
          <w:rFonts w:ascii="Times New Roman" w:hAnsi="Times New Roman" w:hint="eastAsia"/>
          <w:kern w:val="0"/>
          <w:szCs w:val="21"/>
        </w:rPr>
        <w:t>提高课堂教学信息量，增强教学的直观性。</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kern w:val="0"/>
          <w:szCs w:val="21"/>
        </w:rPr>
        <w:t>(2)</w:t>
      </w:r>
      <w:r w:rsidRPr="00FF3496">
        <w:rPr>
          <w:rFonts w:ascii="Times New Roman" w:hAnsi="Times New Roman" w:hint="eastAsia"/>
          <w:kern w:val="0"/>
          <w:szCs w:val="21"/>
        </w:rPr>
        <w:t>案例教学法：对于每一知识模块，通过分析和研究已有的案例组织教学，使学生在分析和学习案例的过程中，提高理论联系实际的能力，了解理论知识的工程应用。</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kern w:val="0"/>
          <w:szCs w:val="21"/>
        </w:rPr>
        <w:t>(3)</w:t>
      </w:r>
      <w:r w:rsidRPr="00FF3496">
        <w:rPr>
          <w:rFonts w:ascii="Times New Roman" w:hAnsi="Times New Roman" w:hint="eastAsia"/>
          <w:kern w:val="0"/>
          <w:szCs w:val="21"/>
        </w:rPr>
        <w:t>任务驱动教学法：在每一知识模块开始学习之前，先讲述该模块要解决的问题，并据此给学生布置任务，使学生带着任务去学习。</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kern w:val="0"/>
          <w:szCs w:val="21"/>
        </w:rPr>
        <w:t>(4)</w:t>
      </w:r>
      <w:r w:rsidRPr="00FF3496">
        <w:rPr>
          <w:rFonts w:ascii="Times New Roman" w:hAnsi="Times New Roman" w:hint="eastAsia"/>
          <w:kern w:val="0"/>
          <w:szCs w:val="21"/>
        </w:rPr>
        <w:t>讨论教学法：学生以小组为单位，根据教师提出的问题或提供的教学资料，在教师的组织和引导下，积极参与课堂讨论，从而实现教与学的互动；增强学生思维的灵活性，提高学生交流、沟通的能力。</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kern w:val="0"/>
          <w:szCs w:val="21"/>
        </w:rPr>
        <w:lastRenderedPageBreak/>
        <w:t>(5)</w:t>
      </w:r>
      <w:r w:rsidR="00C17FAC">
        <w:rPr>
          <w:rFonts w:ascii="Times New Roman" w:hAnsi="Times New Roman" w:hint="eastAsia"/>
          <w:kern w:val="0"/>
          <w:szCs w:val="21"/>
        </w:rPr>
        <w:t>翻转</w:t>
      </w:r>
      <w:r w:rsidRPr="00FF3496">
        <w:rPr>
          <w:rFonts w:ascii="Times New Roman" w:hAnsi="Times New Roman" w:hint="eastAsia"/>
          <w:kern w:val="0"/>
          <w:szCs w:val="21"/>
        </w:rPr>
        <w:t>课堂教学法：建立课前学习、课中活动、课后</w:t>
      </w:r>
      <w:r w:rsidR="00C17FAC">
        <w:rPr>
          <w:rFonts w:ascii="Times New Roman" w:hAnsi="Times New Roman" w:hint="eastAsia"/>
          <w:kern w:val="0"/>
          <w:szCs w:val="21"/>
        </w:rPr>
        <w:t>巩固</w:t>
      </w:r>
      <w:r w:rsidRPr="00FF3496">
        <w:rPr>
          <w:rFonts w:ascii="Times New Roman" w:hAnsi="Times New Roman" w:hint="eastAsia"/>
          <w:kern w:val="0"/>
          <w:szCs w:val="21"/>
        </w:rPr>
        <w:t>之间的联系，以培养学生分析问题和解决问题的能力，敢于表达自己的主张，形成探究学习的习惯。</w:t>
      </w:r>
    </w:p>
    <w:p w:rsidR="00A02B53"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kern w:val="0"/>
          <w:szCs w:val="21"/>
        </w:rPr>
        <w:t>(6)</w:t>
      </w:r>
      <w:r w:rsidRPr="00FF3496">
        <w:rPr>
          <w:rFonts w:ascii="Times New Roman" w:hAnsi="Times New Roman" w:hint="eastAsia"/>
          <w:kern w:val="0"/>
          <w:szCs w:val="21"/>
        </w:rPr>
        <w:t>问题导向教学法：引导学生学着问，学会问，用问题驱动教学</w:t>
      </w:r>
      <w:r w:rsidR="00DE5A90">
        <w:rPr>
          <w:rFonts w:ascii="Times New Roman" w:hAnsi="Times New Roman"/>
          <w:kern w:val="0"/>
          <w:szCs w:val="21"/>
        </w:rPr>
        <w:t>，</w:t>
      </w:r>
      <w:r w:rsidRPr="00FF3496">
        <w:rPr>
          <w:rFonts w:ascii="Times New Roman" w:hAnsi="Times New Roman" w:hint="eastAsia"/>
          <w:kern w:val="0"/>
          <w:szCs w:val="21"/>
        </w:rPr>
        <w:t>激发学生的学习热情、调动思维活力、加强讨论交流、引导探究活动，增加自主学习，促进学以致用和创新活动。</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kern w:val="0"/>
          <w:szCs w:val="21"/>
        </w:rPr>
        <w:t>(7)</w:t>
      </w:r>
      <w:r w:rsidRPr="00FF3496">
        <w:rPr>
          <w:rFonts w:ascii="Times New Roman" w:hAnsi="Times New Roman" w:hint="eastAsia"/>
          <w:kern w:val="0"/>
          <w:szCs w:val="21"/>
        </w:rPr>
        <w:t>理论仿真教学法：在课堂教学和实验中充分而灵活地应用仿真软件，软硬结合，确立实际操作与计算机仿真相结合的教学模式和实践方式，以帮助学生较快地理解和掌握那些用传统的教学手段难以表现的内容，培养学生的创新能力。</w:t>
      </w:r>
    </w:p>
    <w:p w:rsidR="00EE1DDD" w:rsidRPr="00FF3496" w:rsidRDefault="00EE1DDD">
      <w:pPr>
        <w:widowControl/>
        <w:shd w:val="clear" w:color="auto" w:fill="FFFFFF"/>
        <w:spacing w:line="440" w:lineRule="exact"/>
        <w:ind w:firstLine="420"/>
        <w:jc w:val="left"/>
        <w:rPr>
          <w:rFonts w:ascii="Times New Roman" w:hAnsi="Times New Roman"/>
          <w:b/>
          <w:kern w:val="0"/>
          <w:szCs w:val="21"/>
        </w:rPr>
      </w:pPr>
      <w:r w:rsidRPr="00FF3496">
        <w:rPr>
          <w:rFonts w:ascii="Times New Roman" w:hAnsi="Times New Roman"/>
          <w:b/>
          <w:kern w:val="0"/>
          <w:szCs w:val="21"/>
        </w:rPr>
        <w:t>2.</w:t>
      </w:r>
      <w:r w:rsidRPr="00FF3496">
        <w:rPr>
          <w:rFonts w:ascii="Times New Roman" w:hAnsi="Times New Roman" w:hint="eastAsia"/>
          <w:b/>
          <w:kern w:val="0"/>
          <w:szCs w:val="21"/>
        </w:rPr>
        <w:t>学生学习建议</w:t>
      </w:r>
    </w:p>
    <w:p w:rsidR="00EE1DDD" w:rsidRPr="006C7E6B" w:rsidRDefault="00EE1DDD">
      <w:pPr>
        <w:widowControl/>
        <w:shd w:val="clear" w:color="auto" w:fill="FFFFFF"/>
        <w:spacing w:line="400" w:lineRule="exact"/>
        <w:ind w:firstLine="420"/>
        <w:jc w:val="left"/>
        <w:rPr>
          <w:rFonts w:ascii="Times New Roman" w:hAnsi="Times New Roman"/>
          <w:bCs/>
          <w:kern w:val="0"/>
          <w:szCs w:val="21"/>
        </w:rPr>
      </w:pPr>
      <w:r w:rsidRPr="006C7E6B">
        <w:rPr>
          <w:rFonts w:ascii="Times New Roman" w:hAnsi="Times New Roman"/>
          <w:kern w:val="0"/>
          <w:szCs w:val="21"/>
        </w:rPr>
        <w:t>(1)</w:t>
      </w:r>
      <w:r w:rsidRPr="006C7E6B">
        <w:rPr>
          <w:rFonts w:ascii="Times New Roman" w:hAnsi="Times New Roman" w:hint="eastAsia"/>
          <w:bCs/>
          <w:kern w:val="0"/>
          <w:szCs w:val="21"/>
        </w:rPr>
        <w:t>重点学习</w:t>
      </w:r>
      <w:r w:rsidR="00C16BBA" w:rsidRPr="006C7E6B">
        <w:rPr>
          <w:rFonts w:ascii="Times New Roman" w:hAnsi="Times New Roman" w:hint="eastAsia"/>
          <w:bCs/>
          <w:kern w:val="0"/>
          <w:szCs w:val="21"/>
        </w:rPr>
        <w:t>传输原理</w:t>
      </w:r>
      <w:r w:rsidRPr="006C7E6B">
        <w:rPr>
          <w:rFonts w:ascii="Times New Roman" w:hAnsi="Times New Roman" w:hint="eastAsia"/>
          <w:bCs/>
          <w:kern w:val="0"/>
          <w:szCs w:val="21"/>
        </w:rPr>
        <w:t>的基本概念、</w:t>
      </w:r>
      <w:r w:rsidR="00C16BBA" w:rsidRPr="006C7E6B">
        <w:rPr>
          <w:rFonts w:ascii="Times New Roman" w:hAnsi="Times New Roman" w:hint="eastAsia"/>
          <w:bCs/>
          <w:kern w:val="0"/>
          <w:szCs w:val="21"/>
        </w:rPr>
        <w:t>基本公式和</w:t>
      </w:r>
      <w:r w:rsidRPr="006C7E6B">
        <w:rPr>
          <w:rFonts w:ascii="Times New Roman" w:hAnsi="Times New Roman" w:hint="eastAsia"/>
          <w:bCs/>
          <w:kern w:val="0"/>
          <w:szCs w:val="21"/>
        </w:rPr>
        <w:t>分析方法，注意工程</w:t>
      </w:r>
      <w:r w:rsidR="00C16BBA" w:rsidRPr="006C7E6B">
        <w:rPr>
          <w:rFonts w:ascii="Times New Roman" w:hAnsi="Times New Roman" w:hint="eastAsia"/>
          <w:bCs/>
          <w:kern w:val="0"/>
          <w:szCs w:val="21"/>
        </w:rPr>
        <w:t>问题</w:t>
      </w:r>
      <w:r w:rsidRPr="006C7E6B">
        <w:rPr>
          <w:rFonts w:ascii="Times New Roman" w:hAnsi="Times New Roman" w:hint="eastAsia"/>
          <w:bCs/>
          <w:kern w:val="0"/>
          <w:szCs w:val="21"/>
        </w:rPr>
        <w:t>简化分析的条件与处理方法。</w:t>
      </w:r>
    </w:p>
    <w:p w:rsidR="00EE1DDD" w:rsidRPr="00FF3496" w:rsidRDefault="00EE1DDD">
      <w:pPr>
        <w:widowControl/>
        <w:shd w:val="clear" w:color="auto" w:fill="FFFFFF"/>
        <w:spacing w:line="400" w:lineRule="exact"/>
        <w:ind w:firstLine="420"/>
        <w:jc w:val="left"/>
        <w:rPr>
          <w:rFonts w:ascii="Times New Roman" w:hAnsi="Times New Roman"/>
          <w:bCs/>
          <w:kern w:val="0"/>
          <w:szCs w:val="21"/>
        </w:rPr>
      </w:pPr>
      <w:r w:rsidRPr="006C7E6B">
        <w:rPr>
          <w:rFonts w:ascii="Times New Roman" w:hAnsi="Times New Roman"/>
          <w:kern w:val="0"/>
          <w:szCs w:val="21"/>
        </w:rPr>
        <w:t>(2)</w:t>
      </w:r>
      <w:r w:rsidR="00C16BBA" w:rsidRPr="006C7E6B">
        <w:rPr>
          <w:rFonts w:ascii="Times New Roman" w:hAnsi="Times New Roman" w:hint="eastAsia"/>
          <w:kern w:val="0"/>
          <w:szCs w:val="21"/>
        </w:rPr>
        <w:t>熟练掌握</w:t>
      </w:r>
      <w:r w:rsidR="00A23508" w:rsidRPr="006C7E6B">
        <w:rPr>
          <w:rFonts w:ascii="Times New Roman" w:hAnsi="Times New Roman" w:hint="eastAsia"/>
          <w:kern w:val="0"/>
          <w:szCs w:val="21"/>
        </w:rPr>
        <w:t>质、热、力传递</w:t>
      </w:r>
      <w:r w:rsidR="00C16BBA" w:rsidRPr="006C7E6B">
        <w:rPr>
          <w:rFonts w:ascii="Times New Roman" w:hAnsi="Times New Roman" w:hint="eastAsia"/>
          <w:kern w:val="0"/>
          <w:szCs w:val="21"/>
        </w:rPr>
        <w:t>微分方程的推导过程，积分条件和定结条件，通过类比分析，理解三种传输现象内在的本质规律，将传输方程融会贯通，用于其他物理量的分析和求解</w:t>
      </w:r>
      <w:r w:rsidRPr="006C7E6B">
        <w:rPr>
          <w:rFonts w:ascii="Times New Roman" w:hAnsi="Times New Roman" w:hint="eastAsia"/>
          <w:bCs/>
          <w:kern w:val="0"/>
          <w:szCs w:val="21"/>
        </w:rPr>
        <w:t>。</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bCs/>
          <w:kern w:val="0"/>
          <w:szCs w:val="21"/>
        </w:rPr>
        <w:t>(3)</w:t>
      </w:r>
      <w:r w:rsidRPr="00FF3496">
        <w:rPr>
          <w:rFonts w:ascii="Times New Roman" w:hAnsi="Times New Roman" w:hint="eastAsia"/>
          <w:kern w:val="0"/>
          <w:szCs w:val="21"/>
        </w:rPr>
        <w:t>要重视实验，通过验证、设计和综合实验，在实验中将知识由抽象变形</w:t>
      </w:r>
      <w:proofErr w:type="gramStart"/>
      <w:r w:rsidRPr="00FF3496">
        <w:rPr>
          <w:rFonts w:ascii="Times New Roman" w:hAnsi="Times New Roman" w:hint="eastAsia"/>
          <w:kern w:val="0"/>
          <w:szCs w:val="21"/>
        </w:rPr>
        <w:t>象</w:t>
      </w:r>
      <w:proofErr w:type="gramEnd"/>
      <w:r w:rsidRPr="00FF3496">
        <w:rPr>
          <w:rFonts w:ascii="Times New Roman" w:hAnsi="Times New Roman" w:hint="eastAsia"/>
          <w:kern w:val="0"/>
          <w:szCs w:val="21"/>
        </w:rPr>
        <w:t>、由难懂变易懂，提高自己综合运用知识的能力。</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bCs/>
          <w:kern w:val="0"/>
          <w:szCs w:val="21"/>
        </w:rPr>
        <w:t>(4)</w:t>
      </w:r>
      <w:r w:rsidRPr="00FF3496">
        <w:rPr>
          <w:rFonts w:ascii="Times New Roman" w:hAnsi="Times New Roman" w:hint="eastAsia"/>
          <w:kern w:val="0"/>
          <w:szCs w:val="21"/>
        </w:rPr>
        <w:t>注意课前自主学习，注意网络平台发布的自主学习任务单和学习指导，通过查阅文献、研读教材，观看老师的微视频等资源，进行自主学习。</w:t>
      </w:r>
    </w:p>
    <w:p w:rsidR="00EE1DDD" w:rsidRPr="00FF3496" w:rsidRDefault="00EE1DDD">
      <w:pPr>
        <w:widowControl/>
        <w:shd w:val="clear" w:color="auto" w:fill="FFFFFF"/>
        <w:spacing w:line="400" w:lineRule="exact"/>
        <w:ind w:firstLineChars="194" w:firstLine="407"/>
        <w:jc w:val="left"/>
        <w:rPr>
          <w:rFonts w:ascii="Times New Roman" w:hAnsi="Times New Roman"/>
          <w:kern w:val="0"/>
          <w:szCs w:val="21"/>
        </w:rPr>
      </w:pPr>
      <w:r w:rsidRPr="00FF3496">
        <w:rPr>
          <w:rFonts w:ascii="Times New Roman" w:hAnsi="Times New Roman"/>
          <w:bCs/>
          <w:kern w:val="0"/>
          <w:szCs w:val="21"/>
        </w:rPr>
        <w:t>(5)</w:t>
      </w:r>
      <w:r w:rsidRPr="00FF3496">
        <w:rPr>
          <w:rFonts w:ascii="Times New Roman" w:hAnsi="Times New Roman"/>
          <w:kern w:val="0"/>
          <w:szCs w:val="21"/>
        </w:rPr>
        <w:t xml:space="preserve"> </w:t>
      </w:r>
      <w:r w:rsidRPr="00FF3496">
        <w:rPr>
          <w:rFonts w:ascii="Times New Roman" w:hAnsi="Times New Roman" w:hint="eastAsia"/>
          <w:kern w:val="0"/>
          <w:szCs w:val="21"/>
        </w:rPr>
        <w:t>认真对待课中听课和</w:t>
      </w:r>
      <w:proofErr w:type="gramStart"/>
      <w:r w:rsidRPr="00FF3496">
        <w:rPr>
          <w:rFonts w:ascii="Times New Roman" w:hAnsi="Times New Roman" w:hint="eastAsia"/>
          <w:kern w:val="0"/>
          <w:szCs w:val="21"/>
        </w:rPr>
        <w:t>研课</w:t>
      </w:r>
      <w:proofErr w:type="gramEnd"/>
      <w:r w:rsidRPr="00FF3496">
        <w:rPr>
          <w:rFonts w:ascii="Times New Roman" w:hAnsi="Times New Roman" w:hint="eastAsia"/>
          <w:kern w:val="0"/>
          <w:szCs w:val="21"/>
        </w:rPr>
        <w:t>。听课专心，尽快进入学习状态，听老师讲解、提问，听同学发言；看课本、看板书、看</w:t>
      </w:r>
      <w:r w:rsidRPr="00FF3496">
        <w:rPr>
          <w:rFonts w:ascii="Times New Roman" w:hAnsi="Times New Roman"/>
          <w:kern w:val="0"/>
          <w:szCs w:val="21"/>
        </w:rPr>
        <w:t>PPT</w:t>
      </w:r>
      <w:r w:rsidRPr="00FF3496">
        <w:rPr>
          <w:rFonts w:ascii="Times New Roman" w:hAnsi="Times New Roman" w:hint="eastAsia"/>
          <w:kern w:val="0"/>
          <w:szCs w:val="21"/>
        </w:rPr>
        <w:t>；做笔记、圈重点、做练习；多动脑筋、积极思维、大胆质疑。</w:t>
      </w:r>
      <w:proofErr w:type="gramStart"/>
      <w:r w:rsidRPr="00FF3496">
        <w:rPr>
          <w:rFonts w:ascii="Times New Roman" w:hAnsi="Times New Roman" w:hint="eastAsia"/>
          <w:kern w:val="0"/>
          <w:szCs w:val="21"/>
        </w:rPr>
        <w:t>研</w:t>
      </w:r>
      <w:proofErr w:type="gramEnd"/>
      <w:r w:rsidRPr="00FF3496">
        <w:rPr>
          <w:rFonts w:ascii="Times New Roman" w:hAnsi="Times New Roman" w:hint="eastAsia"/>
          <w:kern w:val="0"/>
          <w:szCs w:val="21"/>
        </w:rPr>
        <w:t>课要积极参与课堂内的全部学习活动，比如小组讨论，能清楚地阐述自己的观点，能被他人正确理解，同时学会倾听，准确理解他人的观点，为别人解答，为自己释疑。要大胆质疑，敢于在众人面前发表自己的见解，善于多角度验证答案。</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bCs/>
          <w:kern w:val="0"/>
          <w:szCs w:val="21"/>
        </w:rPr>
        <w:t>(6)</w:t>
      </w:r>
      <w:r w:rsidRPr="00FF3496">
        <w:rPr>
          <w:rFonts w:ascii="Times New Roman" w:hAnsi="Times New Roman" w:hint="eastAsia"/>
          <w:kern w:val="0"/>
          <w:szCs w:val="21"/>
        </w:rPr>
        <w:t>加强课后的复习，加强新旧知识之间的联系和对比，及时复习巩固，按时完成在线测试、虚拟实验、作业、小论文等。</w:t>
      </w:r>
    </w:p>
    <w:p w:rsidR="00EE1DDD" w:rsidRPr="00FF3496" w:rsidRDefault="00EE1DDD">
      <w:pPr>
        <w:widowControl/>
        <w:shd w:val="clear" w:color="auto" w:fill="FFFFFF"/>
        <w:spacing w:line="400" w:lineRule="exact"/>
        <w:ind w:firstLine="420"/>
        <w:jc w:val="left"/>
        <w:rPr>
          <w:rFonts w:ascii="Times New Roman" w:hAnsi="Times New Roman"/>
          <w:kern w:val="0"/>
          <w:szCs w:val="21"/>
        </w:rPr>
      </w:pPr>
      <w:r w:rsidRPr="00FF3496">
        <w:rPr>
          <w:rFonts w:ascii="Times New Roman" w:hAnsi="Times New Roman"/>
          <w:bCs/>
          <w:kern w:val="0"/>
          <w:szCs w:val="21"/>
        </w:rPr>
        <w:t>(7)</w:t>
      </w:r>
      <w:r w:rsidRPr="00FF3496">
        <w:rPr>
          <w:rFonts w:ascii="Times New Roman" w:hAnsi="Times New Roman" w:hint="eastAsia"/>
          <w:kern w:val="0"/>
          <w:szCs w:val="21"/>
        </w:rPr>
        <w:t>积极参与小组协作探究学习，根据教师在网络平台上发布的小组协作探究项目，小组成员既要积极承担个人责任，又要相互帮助、相互启发、密切配合，发挥团队精神，有效完成小组的探究项目。</w:t>
      </w:r>
    </w:p>
    <w:p w:rsidR="00EE1DDD" w:rsidRPr="00FF3496" w:rsidRDefault="00EE1DDD">
      <w:pPr>
        <w:spacing w:beforeLines="50" w:before="156" w:line="360" w:lineRule="auto"/>
        <w:rPr>
          <w:rFonts w:ascii="Times New Roman" w:hAnsi="Times New Roman"/>
          <w:b/>
          <w:sz w:val="24"/>
        </w:rPr>
      </w:pPr>
      <w:r w:rsidRPr="00FF3496">
        <w:rPr>
          <w:rFonts w:ascii="Times New Roman" w:hAnsi="Times New Roman" w:hint="eastAsia"/>
          <w:b/>
          <w:sz w:val="24"/>
        </w:rPr>
        <w:t>六、考核方式与对应的课程目标及成绩评定标准</w:t>
      </w:r>
    </w:p>
    <w:p w:rsidR="00C511EC" w:rsidRDefault="00C511EC" w:rsidP="00C511EC">
      <w:pPr>
        <w:spacing w:line="360" w:lineRule="auto"/>
        <w:ind w:firstLine="420"/>
        <w:rPr>
          <w:rFonts w:ascii="Times New Roman" w:hAnsi="Times New Roman"/>
          <w:b/>
          <w:szCs w:val="21"/>
        </w:rPr>
      </w:pPr>
      <w:r w:rsidRPr="00E83D73">
        <w:rPr>
          <w:rFonts w:ascii="Times New Roman" w:hAnsi="Times New Roman"/>
          <w:b/>
          <w:szCs w:val="21"/>
        </w:rPr>
        <w:t>1</w:t>
      </w:r>
      <w:r w:rsidRPr="00E83D73">
        <w:rPr>
          <w:rFonts w:ascii="Times New Roman" w:hAnsi="Times New Roman" w:hint="eastAsia"/>
          <w:b/>
          <w:szCs w:val="21"/>
        </w:rPr>
        <w:t>．课程目标与考核方式的对应关系</w:t>
      </w:r>
    </w:p>
    <w:tbl>
      <w:tblPr>
        <w:tblW w:w="88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3"/>
        <w:gridCol w:w="1506"/>
        <w:gridCol w:w="1896"/>
        <w:gridCol w:w="1931"/>
        <w:gridCol w:w="1006"/>
        <w:gridCol w:w="660"/>
      </w:tblGrid>
      <w:tr w:rsidR="00B23890" w:rsidRPr="00A848C8" w:rsidTr="00B23890">
        <w:trPr>
          <w:trHeight w:val="419"/>
          <w:jc w:val="center"/>
        </w:trPr>
        <w:tc>
          <w:tcPr>
            <w:tcW w:w="1813" w:type="dxa"/>
            <w:vMerge w:val="restart"/>
            <w:tcBorders>
              <w:left w:val="single" w:sz="4" w:space="0" w:color="auto"/>
              <w:right w:val="single" w:sz="4" w:space="0" w:color="auto"/>
            </w:tcBorders>
            <w:vAlign w:val="center"/>
          </w:tcPr>
          <w:p w:rsidR="00B23890" w:rsidRPr="00910291" w:rsidRDefault="00B23890" w:rsidP="00333A0D">
            <w:pPr>
              <w:spacing w:line="380" w:lineRule="exact"/>
              <w:jc w:val="center"/>
              <w:rPr>
                <w:rFonts w:ascii="Times New Roman" w:hAnsi="Times New Roman"/>
                <w:szCs w:val="21"/>
              </w:rPr>
            </w:pPr>
            <w:r w:rsidRPr="00910291">
              <w:rPr>
                <w:rFonts w:ascii="Times New Roman" w:hAnsi="Times New Roman" w:hint="eastAsia"/>
                <w:szCs w:val="21"/>
              </w:rPr>
              <w:t>课程目标</w:t>
            </w:r>
          </w:p>
        </w:tc>
        <w:tc>
          <w:tcPr>
            <w:tcW w:w="1506" w:type="dxa"/>
            <w:vMerge w:val="restart"/>
            <w:tcBorders>
              <w:left w:val="single" w:sz="4" w:space="0" w:color="auto"/>
              <w:right w:val="single" w:sz="4" w:space="0" w:color="auto"/>
            </w:tcBorders>
            <w:vAlign w:val="center"/>
          </w:tcPr>
          <w:p w:rsidR="00B23890" w:rsidRPr="00866500" w:rsidRDefault="00B23890" w:rsidP="00385D35">
            <w:pPr>
              <w:spacing w:line="260" w:lineRule="exact"/>
              <w:jc w:val="center"/>
              <w:rPr>
                <w:rFonts w:ascii="Times New Roman" w:hAnsi="Times New Roman"/>
                <w:szCs w:val="21"/>
              </w:rPr>
            </w:pPr>
            <w:proofErr w:type="gramStart"/>
            <w:r>
              <w:rPr>
                <w:rFonts w:ascii="Times New Roman" w:hAnsi="Times New Roman" w:hint="eastAsia"/>
                <w:szCs w:val="21"/>
              </w:rPr>
              <w:t>支撑占</w:t>
            </w:r>
            <w:proofErr w:type="gramEnd"/>
            <w:r>
              <w:rPr>
                <w:rFonts w:ascii="Times New Roman" w:hAnsi="Times New Roman" w:hint="eastAsia"/>
                <w:szCs w:val="21"/>
              </w:rPr>
              <w:t>比（课程目标）</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B23890" w:rsidRPr="00866500" w:rsidRDefault="00B23890" w:rsidP="00333A0D">
            <w:pPr>
              <w:snapToGrid w:val="0"/>
              <w:spacing w:line="240" w:lineRule="exact"/>
              <w:jc w:val="center"/>
              <w:rPr>
                <w:rFonts w:ascii="Times New Roman" w:hAnsi="Times New Roman" w:hint="eastAsia"/>
                <w:szCs w:val="21"/>
              </w:rPr>
            </w:pPr>
            <w:r>
              <w:rPr>
                <w:rFonts w:ascii="Times New Roman" w:hAnsi="Times New Roman" w:hint="eastAsia"/>
                <w:szCs w:val="21"/>
              </w:rPr>
              <w:t>过程性考核</w:t>
            </w:r>
          </w:p>
        </w:tc>
        <w:tc>
          <w:tcPr>
            <w:tcW w:w="1006" w:type="dxa"/>
            <w:vMerge w:val="restart"/>
            <w:tcBorders>
              <w:top w:val="single" w:sz="4" w:space="0" w:color="auto"/>
              <w:left w:val="single" w:sz="4" w:space="0" w:color="auto"/>
              <w:right w:val="single" w:sz="4" w:space="0" w:color="auto"/>
            </w:tcBorders>
            <w:vAlign w:val="center"/>
          </w:tcPr>
          <w:p w:rsidR="00B23890" w:rsidRPr="00866500" w:rsidRDefault="00B23890" w:rsidP="00333A0D">
            <w:pPr>
              <w:snapToGrid w:val="0"/>
              <w:spacing w:line="240" w:lineRule="exact"/>
              <w:jc w:val="center"/>
              <w:rPr>
                <w:rFonts w:ascii="Times New Roman" w:hAnsi="Times New Roman" w:hint="eastAsia"/>
                <w:szCs w:val="21"/>
              </w:rPr>
            </w:pPr>
            <w:r>
              <w:rPr>
                <w:rFonts w:ascii="Times New Roman" w:hAnsi="Times New Roman" w:hint="eastAsia"/>
                <w:szCs w:val="21"/>
              </w:rPr>
              <w:t>实验考核</w:t>
            </w:r>
          </w:p>
        </w:tc>
        <w:tc>
          <w:tcPr>
            <w:tcW w:w="660" w:type="dxa"/>
            <w:vMerge w:val="restart"/>
            <w:tcBorders>
              <w:top w:val="single" w:sz="4" w:space="0" w:color="auto"/>
              <w:left w:val="single" w:sz="4" w:space="0" w:color="auto"/>
              <w:right w:val="single" w:sz="4" w:space="0" w:color="auto"/>
            </w:tcBorders>
            <w:vAlign w:val="center"/>
          </w:tcPr>
          <w:p w:rsidR="00B23890" w:rsidRPr="00866500" w:rsidRDefault="00B23890" w:rsidP="00333A0D">
            <w:pPr>
              <w:snapToGrid w:val="0"/>
              <w:spacing w:line="240" w:lineRule="exact"/>
              <w:jc w:val="center"/>
              <w:rPr>
                <w:rFonts w:ascii="Times New Roman" w:hAnsi="Times New Roman" w:hint="eastAsia"/>
                <w:szCs w:val="21"/>
              </w:rPr>
            </w:pPr>
            <w:r w:rsidRPr="00866500">
              <w:rPr>
                <w:rFonts w:ascii="Times New Roman" w:hAnsi="Times New Roman" w:hint="eastAsia"/>
                <w:szCs w:val="21"/>
              </w:rPr>
              <w:t>期</w:t>
            </w:r>
            <w:r>
              <w:rPr>
                <w:rFonts w:ascii="Times New Roman" w:hAnsi="Times New Roman" w:hint="eastAsia"/>
                <w:szCs w:val="21"/>
              </w:rPr>
              <w:t>末</w:t>
            </w:r>
            <w:r w:rsidRPr="00866500">
              <w:rPr>
                <w:rFonts w:ascii="Times New Roman" w:hAnsi="Times New Roman" w:hint="eastAsia"/>
                <w:szCs w:val="21"/>
              </w:rPr>
              <w:t>考</w:t>
            </w:r>
            <w:r>
              <w:rPr>
                <w:rFonts w:ascii="Times New Roman" w:hAnsi="Times New Roman" w:hint="eastAsia"/>
                <w:szCs w:val="21"/>
              </w:rPr>
              <w:t>核</w:t>
            </w:r>
          </w:p>
        </w:tc>
      </w:tr>
      <w:tr w:rsidR="00B23890" w:rsidRPr="00A848C8" w:rsidTr="00B23890">
        <w:trPr>
          <w:trHeight w:val="490"/>
          <w:jc w:val="center"/>
        </w:trPr>
        <w:tc>
          <w:tcPr>
            <w:tcW w:w="1813" w:type="dxa"/>
            <w:vMerge/>
            <w:tcBorders>
              <w:left w:val="single" w:sz="4" w:space="0" w:color="auto"/>
              <w:right w:val="single" w:sz="4" w:space="0" w:color="auto"/>
            </w:tcBorders>
            <w:vAlign w:val="center"/>
          </w:tcPr>
          <w:p w:rsidR="00B23890" w:rsidRPr="00910291" w:rsidRDefault="00B23890" w:rsidP="00E75D15">
            <w:pPr>
              <w:widowControl/>
              <w:jc w:val="center"/>
              <w:rPr>
                <w:rFonts w:ascii="Times New Roman" w:hAnsi="Times New Roman"/>
                <w:szCs w:val="21"/>
              </w:rPr>
            </w:pPr>
          </w:p>
        </w:tc>
        <w:tc>
          <w:tcPr>
            <w:tcW w:w="1506" w:type="dxa"/>
            <w:vMerge/>
            <w:tcBorders>
              <w:left w:val="single" w:sz="4" w:space="0" w:color="auto"/>
              <w:right w:val="single" w:sz="4" w:space="0" w:color="auto"/>
            </w:tcBorders>
            <w:vAlign w:val="center"/>
          </w:tcPr>
          <w:p w:rsidR="00B23890" w:rsidRPr="00866500" w:rsidRDefault="00B23890" w:rsidP="00E75D15">
            <w:pPr>
              <w:widowControl/>
              <w:jc w:val="center"/>
              <w:rPr>
                <w:rFonts w:ascii="Times New Roman" w:hAnsi="Times New Roman"/>
                <w:szCs w:val="21"/>
              </w:rPr>
            </w:pPr>
          </w:p>
        </w:tc>
        <w:tc>
          <w:tcPr>
            <w:tcW w:w="1896" w:type="dxa"/>
            <w:tcBorders>
              <w:top w:val="single" w:sz="4" w:space="0" w:color="auto"/>
              <w:left w:val="single" w:sz="4" w:space="0" w:color="auto"/>
              <w:right w:val="single" w:sz="4" w:space="0" w:color="auto"/>
            </w:tcBorders>
            <w:vAlign w:val="center"/>
          </w:tcPr>
          <w:p w:rsidR="00B23890" w:rsidRPr="00866500" w:rsidRDefault="00B23890" w:rsidP="008A322E">
            <w:pPr>
              <w:snapToGrid w:val="0"/>
              <w:spacing w:line="240" w:lineRule="exact"/>
              <w:jc w:val="center"/>
              <w:rPr>
                <w:rFonts w:ascii="Times New Roman" w:hAnsi="Times New Roman" w:hint="eastAsia"/>
                <w:szCs w:val="21"/>
              </w:rPr>
            </w:pPr>
            <w:r>
              <w:rPr>
                <w:rFonts w:ascii="Times New Roman" w:hAnsi="Times New Roman" w:hint="eastAsia"/>
                <w:szCs w:val="21"/>
              </w:rPr>
              <w:t>小组项目作业</w:t>
            </w:r>
          </w:p>
        </w:tc>
        <w:tc>
          <w:tcPr>
            <w:tcW w:w="1931" w:type="dxa"/>
            <w:tcBorders>
              <w:top w:val="single" w:sz="4" w:space="0" w:color="auto"/>
              <w:left w:val="single" w:sz="4" w:space="0" w:color="auto"/>
              <w:right w:val="single" w:sz="4" w:space="0" w:color="auto"/>
            </w:tcBorders>
            <w:vAlign w:val="center"/>
          </w:tcPr>
          <w:p w:rsidR="00B23890" w:rsidRPr="00866500" w:rsidRDefault="00B23890" w:rsidP="008A322E">
            <w:pPr>
              <w:snapToGrid w:val="0"/>
              <w:spacing w:line="240" w:lineRule="exact"/>
              <w:jc w:val="center"/>
              <w:rPr>
                <w:rFonts w:ascii="Times New Roman" w:hAnsi="Times New Roman" w:hint="eastAsia"/>
                <w:szCs w:val="21"/>
              </w:rPr>
            </w:pPr>
            <w:r>
              <w:rPr>
                <w:rFonts w:ascii="Times New Roman" w:hAnsi="Times New Roman" w:hint="eastAsia"/>
                <w:szCs w:val="21"/>
              </w:rPr>
              <w:t>专题报告</w:t>
            </w:r>
          </w:p>
        </w:tc>
        <w:tc>
          <w:tcPr>
            <w:tcW w:w="1006" w:type="dxa"/>
            <w:vMerge/>
            <w:tcBorders>
              <w:left w:val="single" w:sz="4" w:space="0" w:color="auto"/>
              <w:right w:val="single" w:sz="4" w:space="0" w:color="auto"/>
            </w:tcBorders>
          </w:tcPr>
          <w:p w:rsidR="00B23890" w:rsidRPr="00866500" w:rsidRDefault="00B23890" w:rsidP="00E75D15">
            <w:pPr>
              <w:snapToGrid w:val="0"/>
              <w:spacing w:line="240" w:lineRule="exact"/>
              <w:jc w:val="center"/>
              <w:rPr>
                <w:rFonts w:ascii="Times New Roman" w:hAnsi="Times New Roman" w:hint="eastAsia"/>
                <w:szCs w:val="21"/>
              </w:rPr>
            </w:pPr>
          </w:p>
        </w:tc>
        <w:tc>
          <w:tcPr>
            <w:tcW w:w="660" w:type="dxa"/>
            <w:vMerge/>
            <w:tcBorders>
              <w:left w:val="single" w:sz="4" w:space="0" w:color="auto"/>
              <w:right w:val="single" w:sz="4" w:space="0" w:color="auto"/>
            </w:tcBorders>
            <w:vAlign w:val="center"/>
          </w:tcPr>
          <w:p w:rsidR="00B23890" w:rsidRPr="00866500" w:rsidRDefault="00B23890" w:rsidP="00E75D15">
            <w:pPr>
              <w:snapToGrid w:val="0"/>
              <w:spacing w:line="240" w:lineRule="exact"/>
              <w:jc w:val="center"/>
              <w:rPr>
                <w:rFonts w:ascii="Times New Roman" w:hAnsi="Times New Roman" w:hint="eastAsia"/>
                <w:szCs w:val="21"/>
              </w:rPr>
            </w:pPr>
          </w:p>
        </w:tc>
      </w:tr>
      <w:tr w:rsidR="007962F6" w:rsidRPr="00A848C8" w:rsidTr="00965D42">
        <w:trPr>
          <w:jc w:val="center"/>
        </w:trPr>
        <w:tc>
          <w:tcPr>
            <w:tcW w:w="1813" w:type="dxa"/>
            <w:tcBorders>
              <w:top w:val="single" w:sz="4" w:space="0" w:color="auto"/>
              <w:left w:val="single" w:sz="4" w:space="0" w:color="auto"/>
              <w:bottom w:val="single" w:sz="4" w:space="0" w:color="auto"/>
              <w:right w:val="single" w:sz="4" w:space="0" w:color="auto"/>
            </w:tcBorders>
            <w:vAlign w:val="center"/>
          </w:tcPr>
          <w:p w:rsidR="007962F6" w:rsidRPr="00910291" w:rsidRDefault="007962F6" w:rsidP="008E33D6">
            <w:pPr>
              <w:spacing w:line="380" w:lineRule="exact"/>
              <w:jc w:val="center"/>
              <w:rPr>
                <w:rFonts w:ascii="Times New Roman" w:hAnsi="Times New Roman"/>
                <w:szCs w:val="21"/>
              </w:rPr>
            </w:pPr>
            <w:r w:rsidRPr="00910291">
              <w:rPr>
                <w:rFonts w:ascii="Times New Roman" w:hAnsi="Times New Roman" w:hint="eastAsia"/>
                <w:szCs w:val="21"/>
              </w:rPr>
              <w:t>课程目标</w:t>
            </w:r>
            <w:r w:rsidRPr="00910291">
              <w:rPr>
                <w:rFonts w:ascii="Times New Roman" w:hAnsi="Times New Roman"/>
                <w:szCs w:val="21"/>
              </w:rPr>
              <w:t>1</w:t>
            </w:r>
          </w:p>
        </w:tc>
        <w:tc>
          <w:tcPr>
            <w:tcW w:w="1506" w:type="dxa"/>
            <w:tcBorders>
              <w:top w:val="single" w:sz="4" w:space="0" w:color="auto"/>
              <w:left w:val="single" w:sz="4" w:space="0" w:color="auto"/>
              <w:bottom w:val="single" w:sz="4" w:space="0" w:color="auto"/>
              <w:right w:val="single" w:sz="4" w:space="0" w:color="auto"/>
            </w:tcBorders>
            <w:vAlign w:val="center"/>
          </w:tcPr>
          <w:p w:rsidR="007962F6" w:rsidRPr="00866500" w:rsidRDefault="007962F6" w:rsidP="008E33D6">
            <w:pPr>
              <w:spacing w:line="380" w:lineRule="exact"/>
              <w:jc w:val="center"/>
              <w:rPr>
                <w:rFonts w:ascii="Times New Roman" w:hAnsi="Times New Roman"/>
                <w:szCs w:val="21"/>
              </w:rPr>
            </w:pPr>
            <w:r>
              <w:rPr>
                <w:rFonts w:ascii="Times New Roman" w:hAnsi="Times New Roman" w:hint="eastAsia"/>
                <w:szCs w:val="21"/>
              </w:rPr>
              <w:t>4</w:t>
            </w:r>
            <w:r>
              <w:rPr>
                <w:rFonts w:ascii="Times New Roman" w:hAnsi="Times New Roman"/>
                <w:szCs w:val="21"/>
              </w:rPr>
              <w:t>0</w:t>
            </w:r>
            <w:r>
              <w:rPr>
                <w:rFonts w:ascii="Times New Roman" w:hAnsi="Times New Roman" w:hint="eastAsia"/>
                <w:szCs w:val="21"/>
              </w:rPr>
              <w:t>%</w:t>
            </w:r>
          </w:p>
        </w:tc>
        <w:tc>
          <w:tcPr>
            <w:tcW w:w="1896" w:type="dxa"/>
            <w:tcBorders>
              <w:top w:val="nil"/>
              <w:left w:val="nil"/>
              <w:bottom w:val="single" w:sz="4" w:space="0" w:color="auto"/>
              <w:right w:val="single" w:sz="8" w:space="0" w:color="auto"/>
            </w:tcBorders>
            <w:shd w:val="clear" w:color="auto" w:fill="auto"/>
            <w:vAlign w:val="center"/>
          </w:tcPr>
          <w:p w:rsidR="007962F6" w:rsidRPr="00E61B53" w:rsidRDefault="007962F6" w:rsidP="008E33D6">
            <w:pPr>
              <w:jc w:val="center"/>
              <w:rPr>
                <w:rFonts w:ascii="Times New Roman" w:eastAsia="等线" w:hAnsi="Times New Roman"/>
                <w:szCs w:val="21"/>
              </w:rPr>
            </w:pPr>
            <w:r>
              <w:rPr>
                <w:rFonts w:ascii="Times New Roman" w:eastAsia="等线" w:hAnsi="Times New Roman" w:hint="eastAsia"/>
                <w:kern w:val="0"/>
                <w:szCs w:val="21"/>
              </w:rPr>
              <w:t>15</w:t>
            </w:r>
          </w:p>
        </w:tc>
        <w:tc>
          <w:tcPr>
            <w:tcW w:w="1931" w:type="dxa"/>
            <w:tcBorders>
              <w:top w:val="nil"/>
              <w:left w:val="nil"/>
              <w:bottom w:val="single" w:sz="4" w:space="0" w:color="auto"/>
              <w:right w:val="single" w:sz="8" w:space="0" w:color="auto"/>
            </w:tcBorders>
            <w:shd w:val="clear" w:color="auto" w:fill="auto"/>
            <w:vAlign w:val="center"/>
          </w:tcPr>
          <w:p w:rsidR="007962F6" w:rsidRPr="00E61B53" w:rsidRDefault="007962F6" w:rsidP="008E33D6">
            <w:pPr>
              <w:jc w:val="center"/>
              <w:rPr>
                <w:rFonts w:ascii="Times New Roman" w:eastAsia="等线" w:hAnsi="Times New Roman" w:hint="eastAsia"/>
                <w:szCs w:val="21"/>
              </w:rPr>
            </w:pPr>
            <w:r>
              <w:rPr>
                <w:rFonts w:ascii="Times New Roman" w:eastAsia="等线" w:hAnsi="Times New Roman" w:hint="eastAsia"/>
                <w:szCs w:val="21"/>
              </w:rPr>
              <w:t>55</w:t>
            </w:r>
          </w:p>
        </w:tc>
        <w:tc>
          <w:tcPr>
            <w:tcW w:w="1006" w:type="dxa"/>
            <w:tcBorders>
              <w:top w:val="single" w:sz="4" w:space="0" w:color="auto"/>
              <w:left w:val="single" w:sz="4" w:space="0" w:color="auto"/>
              <w:bottom w:val="single" w:sz="4" w:space="0" w:color="auto"/>
              <w:right w:val="single" w:sz="4" w:space="0" w:color="auto"/>
            </w:tcBorders>
          </w:tcPr>
          <w:p w:rsidR="007962F6" w:rsidRDefault="007962F6" w:rsidP="008E33D6">
            <w:pPr>
              <w:spacing w:line="380" w:lineRule="exact"/>
              <w:jc w:val="center"/>
              <w:rPr>
                <w:rFonts w:ascii="Times New Roman" w:hAnsi="Times New Roman"/>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7962F6" w:rsidRDefault="007962F6" w:rsidP="008E33D6">
            <w:pPr>
              <w:spacing w:line="380" w:lineRule="exact"/>
              <w:jc w:val="center"/>
              <w:rPr>
                <w:rFonts w:ascii="Times New Roman" w:hAnsi="Times New Roman" w:hint="eastAsia"/>
                <w:szCs w:val="21"/>
              </w:rPr>
            </w:pPr>
            <w:r>
              <w:rPr>
                <w:rFonts w:ascii="Times New Roman" w:hAnsi="Times New Roman"/>
                <w:szCs w:val="21"/>
              </w:rPr>
              <w:t>32</w:t>
            </w:r>
          </w:p>
        </w:tc>
      </w:tr>
      <w:tr w:rsidR="007962F6" w:rsidRPr="00A848C8" w:rsidTr="00965D42">
        <w:trPr>
          <w:jc w:val="center"/>
        </w:trPr>
        <w:tc>
          <w:tcPr>
            <w:tcW w:w="1813" w:type="dxa"/>
            <w:tcBorders>
              <w:top w:val="single" w:sz="4" w:space="0" w:color="auto"/>
              <w:left w:val="single" w:sz="4" w:space="0" w:color="auto"/>
              <w:bottom w:val="single" w:sz="4" w:space="0" w:color="auto"/>
              <w:right w:val="single" w:sz="4" w:space="0" w:color="auto"/>
            </w:tcBorders>
            <w:vAlign w:val="center"/>
          </w:tcPr>
          <w:p w:rsidR="007962F6" w:rsidRPr="00910291" w:rsidRDefault="007962F6" w:rsidP="008E33D6">
            <w:pPr>
              <w:spacing w:line="380" w:lineRule="exact"/>
              <w:jc w:val="center"/>
            </w:pPr>
            <w:r w:rsidRPr="00910291">
              <w:rPr>
                <w:rFonts w:ascii="Times New Roman" w:hAnsi="Times New Roman" w:hint="eastAsia"/>
                <w:szCs w:val="21"/>
              </w:rPr>
              <w:lastRenderedPageBreak/>
              <w:t>课程目标</w:t>
            </w:r>
            <w:r w:rsidRPr="00910291">
              <w:rPr>
                <w:rFonts w:ascii="Times New Roman" w:hAnsi="Times New Roman"/>
                <w:szCs w:val="21"/>
              </w:rPr>
              <w:t>2</w:t>
            </w:r>
          </w:p>
        </w:tc>
        <w:tc>
          <w:tcPr>
            <w:tcW w:w="1506" w:type="dxa"/>
            <w:tcBorders>
              <w:top w:val="single" w:sz="4" w:space="0" w:color="auto"/>
              <w:left w:val="single" w:sz="4" w:space="0" w:color="auto"/>
              <w:bottom w:val="single" w:sz="4" w:space="0" w:color="auto"/>
              <w:right w:val="single" w:sz="4" w:space="0" w:color="auto"/>
            </w:tcBorders>
            <w:vAlign w:val="center"/>
          </w:tcPr>
          <w:p w:rsidR="007962F6" w:rsidRPr="00866500" w:rsidRDefault="007962F6" w:rsidP="008E33D6">
            <w:pPr>
              <w:spacing w:line="380" w:lineRule="exact"/>
              <w:jc w:val="center"/>
            </w:pPr>
            <w:r>
              <w:rPr>
                <w:rFonts w:ascii="Times New Roman" w:hAnsi="Times New Roman"/>
                <w:szCs w:val="21"/>
              </w:rPr>
              <w:t>30</w:t>
            </w:r>
            <w:r>
              <w:rPr>
                <w:rFonts w:ascii="Times New Roman" w:hAnsi="Times New Roman" w:hint="eastAsia"/>
                <w:szCs w:val="21"/>
              </w:rPr>
              <w:t>%</w:t>
            </w:r>
          </w:p>
        </w:tc>
        <w:tc>
          <w:tcPr>
            <w:tcW w:w="1896" w:type="dxa"/>
            <w:tcBorders>
              <w:top w:val="single" w:sz="4" w:space="0" w:color="auto"/>
              <w:left w:val="nil"/>
              <w:bottom w:val="single" w:sz="8" w:space="0" w:color="auto"/>
              <w:right w:val="single" w:sz="8" w:space="0" w:color="auto"/>
            </w:tcBorders>
            <w:shd w:val="clear" w:color="auto" w:fill="auto"/>
            <w:vAlign w:val="center"/>
          </w:tcPr>
          <w:p w:rsidR="007962F6" w:rsidRPr="00E61B53" w:rsidRDefault="007962F6" w:rsidP="00EB1534">
            <w:pPr>
              <w:jc w:val="center"/>
              <w:rPr>
                <w:rFonts w:ascii="Times New Roman" w:eastAsia="等线" w:hAnsi="Times New Roman"/>
                <w:szCs w:val="21"/>
              </w:rPr>
            </w:pPr>
            <w:r>
              <w:rPr>
                <w:rFonts w:ascii="Times New Roman" w:eastAsia="等线" w:hAnsi="Times New Roman" w:hint="eastAsia"/>
                <w:szCs w:val="21"/>
              </w:rPr>
              <w:t>15</w:t>
            </w:r>
          </w:p>
        </w:tc>
        <w:tc>
          <w:tcPr>
            <w:tcW w:w="1931" w:type="dxa"/>
            <w:tcBorders>
              <w:top w:val="single" w:sz="4" w:space="0" w:color="auto"/>
              <w:left w:val="nil"/>
              <w:bottom w:val="single" w:sz="8" w:space="0" w:color="auto"/>
              <w:right w:val="single" w:sz="8" w:space="0" w:color="auto"/>
            </w:tcBorders>
            <w:shd w:val="clear" w:color="auto" w:fill="auto"/>
            <w:vAlign w:val="center"/>
          </w:tcPr>
          <w:p w:rsidR="007962F6" w:rsidRPr="00E61B53" w:rsidRDefault="007962F6" w:rsidP="00140F79">
            <w:pPr>
              <w:jc w:val="center"/>
              <w:rPr>
                <w:rFonts w:ascii="Times New Roman" w:eastAsia="等线" w:hAnsi="Times New Roman" w:hint="eastAsia"/>
                <w:szCs w:val="21"/>
              </w:rPr>
            </w:pPr>
            <w:r>
              <w:rPr>
                <w:rFonts w:ascii="Times New Roman" w:eastAsia="等线" w:hAnsi="Times New Roman" w:hint="eastAsia"/>
                <w:szCs w:val="21"/>
              </w:rPr>
              <w:t>15</w:t>
            </w:r>
          </w:p>
        </w:tc>
        <w:tc>
          <w:tcPr>
            <w:tcW w:w="1006" w:type="dxa"/>
            <w:tcBorders>
              <w:top w:val="single" w:sz="4" w:space="0" w:color="auto"/>
              <w:left w:val="single" w:sz="4" w:space="0" w:color="auto"/>
              <w:bottom w:val="single" w:sz="4" w:space="0" w:color="auto"/>
              <w:right w:val="single" w:sz="4" w:space="0" w:color="auto"/>
            </w:tcBorders>
          </w:tcPr>
          <w:p w:rsidR="007962F6" w:rsidRDefault="007962F6" w:rsidP="008E33D6">
            <w:pPr>
              <w:spacing w:line="380" w:lineRule="exact"/>
              <w:jc w:val="center"/>
              <w:rPr>
                <w:rFonts w:ascii="Times New Roman" w:hAnsi="Times New Roman" w:hint="eastAsia"/>
                <w:szCs w:val="21"/>
              </w:rPr>
            </w:pPr>
            <w:r>
              <w:rPr>
                <w:rFonts w:ascii="Times New Roman" w:hAnsi="Times New Roman" w:hint="eastAsia"/>
                <w:szCs w:val="21"/>
              </w:rPr>
              <w:t>100</w:t>
            </w:r>
          </w:p>
        </w:tc>
        <w:tc>
          <w:tcPr>
            <w:tcW w:w="660" w:type="dxa"/>
            <w:tcBorders>
              <w:top w:val="single" w:sz="4" w:space="0" w:color="auto"/>
              <w:left w:val="single" w:sz="4" w:space="0" w:color="auto"/>
              <w:bottom w:val="single" w:sz="4" w:space="0" w:color="auto"/>
              <w:right w:val="single" w:sz="4" w:space="0" w:color="auto"/>
            </w:tcBorders>
            <w:vAlign w:val="center"/>
          </w:tcPr>
          <w:p w:rsidR="007962F6" w:rsidRDefault="007962F6" w:rsidP="008E33D6">
            <w:pPr>
              <w:spacing w:line="380" w:lineRule="exact"/>
              <w:jc w:val="center"/>
              <w:rPr>
                <w:rFonts w:ascii="Times New Roman" w:hAnsi="Times New Roman" w:hint="eastAsia"/>
                <w:szCs w:val="21"/>
              </w:rPr>
            </w:pPr>
            <w:r>
              <w:rPr>
                <w:rFonts w:ascii="Times New Roman" w:hAnsi="Times New Roman"/>
                <w:szCs w:val="21"/>
              </w:rPr>
              <w:t>18</w:t>
            </w:r>
          </w:p>
        </w:tc>
      </w:tr>
      <w:tr w:rsidR="007962F6" w:rsidRPr="00A848C8" w:rsidTr="00B23890">
        <w:trPr>
          <w:jc w:val="center"/>
        </w:trPr>
        <w:tc>
          <w:tcPr>
            <w:tcW w:w="1813" w:type="dxa"/>
            <w:tcBorders>
              <w:top w:val="single" w:sz="4" w:space="0" w:color="auto"/>
              <w:left w:val="single" w:sz="4" w:space="0" w:color="auto"/>
              <w:bottom w:val="single" w:sz="4" w:space="0" w:color="auto"/>
              <w:right w:val="single" w:sz="4" w:space="0" w:color="auto"/>
            </w:tcBorders>
            <w:vAlign w:val="center"/>
          </w:tcPr>
          <w:p w:rsidR="007962F6" w:rsidRPr="00910291" w:rsidRDefault="007962F6" w:rsidP="008E33D6">
            <w:pPr>
              <w:spacing w:line="380" w:lineRule="exact"/>
              <w:jc w:val="center"/>
            </w:pPr>
            <w:r w:rsidRPr="00910291">
              <w:rPr>
                <w:rFonts w:ascii="Times New Roman" w:hAnsi="Times New Roman" w:hint="eastAsia"/>
                <w:szCs w:val="21"/>
              </w:rPr>
              <w:t>课程目标</w:t>
            </w:r>
            <w:r w:rsidRPr="00910291">
              <w:rPr>
                <w:rFonts w:ascii="Times New Roman" w:hAnsi="Times New Roman"/>
                <w:szCs w:val="21"/>
              </w:rPr>
              <w:t>3</w:t>
            </w:r>
          </w:p>
        </w:tc>
        <w:tc>
          <w:tcPr>
            <w:tcW w:w="1506" w:type="dxa"/>
            <w:tcBorders>
              <w:top w:val="single" w:sz="4" w:space="0" w:color="auto"/>
              <w:left w:val="single" w:sz="4" w:space="0" w:color="auto"/>
              <w:bottom w:val="single" w:sz="4" w:space="0" w:color="auto"/>
              <w:right w:val="single" w:sz="4" w:space="0" w:color="auto"/>
            </w:tcBorders>
            <w:vAlign w:val="center"/>
          </w:tcPr>
          <w:p w:rsidR="007962F6" w:rsidRPr="00866500" w:rsidRDefault="007962F6" w:rsidP="008E33D6">
            <w:pPr>
              <w:spacing w:line="380" w:lineRule="exact"/>
              <w:jc w:val="center"/>
            </w:pPr>
            <w:r>
              <w:rPr>
                <w:rFonts w:ascii="Times New Roman" w:hAnsi="宋体"/>
                <w:kern w:val="0"/>
                <w:szCs w:val="21"/>
              </w:rPr>
              <w:t>30</w:t>
            </w:r>
            <w:r>
              <w:rPr>
                <w:rFonts w:ascii="Times New Roman" w:hAnsi="宋体" w:hint="eastAsia"/>
                <w:kern w:val="0"/>
                <w:szCs w:val="21"/>
              </w:rPr>
              <w:t>%</w:t>
            </w:r>
          </w:p>
        </w:tc>
        <w:tc>
          <w:tcPr>
            <w:tcW w:w="1896" w:type="dxa"/>
            <w:tcBorders>
              <w:top w:val="nil"/>
              <w:left w:val="nil"/>
              <w:bottom w:val="single" w:sz="8" w:space="0" w:color="auto"/>
              <w:right w:val="single" w:sz="8" w:space="0" w:color="auto"/>
            </w:tcBorders>
            <w:shd w:val="clear" w:color="auto" w:fill="auto"/>
            <w:vAlign w:val="center"/>
          </w:tcPr>
          <w:p w:rsidR="007962F6" w:rsidRPr="00E61B53" w:rsidRDefault="007962F6" w:rsidP="008E33D6">
            <w:pPr>
              <w:jc w:val="center"/>
              <w:rPr>
                <w:rFonts w:ascii="Times New Roman" w:eastAsia="等线" w:hAnsi="Times New Roman"/>
                <w:szCs w:val="21"/>
              </w:rPr>
            </w:pPr>
          </w:p>
        </w:tc>
        <w:tc>
          <w:tcPr>
            <w:tcW w:w="1931" w:type="dxa"/>
            <w:tcBorders>
              <w:top w:val="nil"/>
              <w:left w:val="nil"/>
              <w:bottom w:val="single" w:sz="8" w:space="0" w:color="auto"/>
              <w:right w:val="single" w:sz="8" w:space="0" w:color="auto"/>
            </w:tcBorders>
            <w:shd w:val="clear" w:color="auto" w:fill="auto"/>
            <w:vAlign w:val="center"/>
          </w:tcPr>
          <w:p w:rsidR="007962F6" w:rsidRPr="00E61B53" w:rsidRDefault="007962F6" w:rsidP="008E33D6">
            <w:pPr>
              <w:jc w:val="center"/>
              <w:rPr>
                <w:rFonts w:ascii="Times New Roman" w:eastAsia="等线" w:hAnsi="Times New Roman" w:hint="eastAsia"/>
                <w:szCs w:val="21"/>
              </w:rPr>
            </w:pPr>
          </w:p>
        </w:tc>
        <w:tc>
          <w:tcPr>
            <w:tcW w:w="1006" w:type="dxa"/>
            <w:tcBorders>
              <w:top w:val="single" w:sz="4" w:space="0" w:color="auto"/>
              <w:left w:val="single" w:sz="4" w:space="0" w:color="auto"/>
              <w:bottom w:val="single" w:sz="4" w:space="0" w:color="auto"/>
              <w:right w:val="single" w:sz="4" w:space="0" w:color="auto"/>
            </w:tcBorders>
          </w:tcPr>
          <w:p w:rsidR="007962F6" w:rsidRDefault="007962F6" w:rsidP="008E33D6">
            <w:pPr>
              <w:spacing w:line="380" w:lineRule="exact"/>
              <w:jc w:val="center"/>
              <w:rPr>
                <w:rFonts w:ascii="Times New Roman" w:hAnsi="Times New Roman"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7962F6" w:rsidRDefault="007962F6" w:rsidP="008E33D6">
            <w:pPr>
              <w:spacing w:line="380" w:lineRule="exact"/>
              <w:jc w:val="center"/>
              <w:rPr>
                <w:rFonts w:ascii="Times New Roman" w:hAnsi="Times New Roman" w:hint="eastAsia"/>
                <w:szCs w:val="21"/>
              </w:rPr>
            </w:pPr>
            <w:r>
              <w:rPr>
                <w:rFonts w:ascii="Times New Roman" w:hAnsi="Times New Roman"/>
                <w:szCs w:val="21"/>
              </w:rPr>
              <w:t>50</w:t>
            </w:r>
          </w:p>
        </w:tc>
      </w:tr>
      <w:tr w:rsidR="00C82C18" w:rsidRPr="00A848C8" w:rsidTr="00BB346A">
        <w:trPr>
          <w:jc w:val="center"/>
        </w:trPr>
        <w:tc>
          <w:tcPr>
            <w:tcW w:w="3319" w:type="dxa"/>
            <w:gridSpan w:val="2"/>
            <w:tcBorders>
              <w:top w:val="single" w:sz="4" w:space="0" w:color="auto"/>
              <w:left w:val="single" w:sz="4" w:space="0" w:color="auto"/>
              <w:bottom w:val="single" w:sz="4" w:space="0" w:color="auto"/>
              <w:right w:val="single" w:sz="4" w:space="0" w:color="auto"/>
            </w:tcBorders>
            <w:vAlign w:val="center"/>
          </w:tcPr>
          <w:p w:rsidR="00C82C18" w:rsidRPr="00866500" w:rsidRDefault="00C82C18" w:rsidP="00C82C18">
            <w:pPr>
              <w:spacing w:line="380" w:lineRule="exact"/>
              <w:jc w:val="center"/>
              <w:rPr>
                <w:rFonts w:ascii="Times New Roman" w:hAnsi="Times New Roman" w:hint="eastAsia"/>
                <w:szCs w:val="21"/>
              </w:rPr>
            </w:pPr>
            <w:r>
              <w:rPr>
                <w:rFonts w:ascii="Times New Roman" w:hAnsi="Times New Roman" w:hint="eastAsia"/>
                <w:szCs w:val="21"/>
              </w:rPr>
              <w:t>单项满分</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C82C18" w:rsidRPr="00E61B53" w:rsidRDefault="00C82C18" w:rsidP="00D53798">
            <w:pPr>
              <w:spacing w:line="380" w:lineRule="exact"/>
              <w:jc w:val="center"/>
              <w:rPr>
                <w:rFonts w:ascii="Times New Roman" w:hAnsi="Times New Roman" w:hint="eastAsia"/>
                <w:szCs w:val="21"/>
              </w:rPr>
            </w:pPr>
            <w:r w:rsidRPr="00E61B53">
              <w:rPr>
                <w:rFonts w:ascii="Times New Roman" w:hAnsi="Times New Roman" w:hint="eastAsia"/>
                <w:szCs w:val="21"/>
              </w:rPr>
              <w:t>1</w:t>
            </w:r>
            <w:r w:rsidRPr="00E61B53">
              <w:rPr>
                <w:rFonts w:ascii="Times New Roman" w:hAnsi="Times New Roman"/>
                <w:szCs w:val="21"/>
              </w:rPr>
              <w:t>00</w:t>
            </w:r>
          </w:p>
        </w:tc>
        <w:tc>
          <w:tcPr>
            <w:tcW w:w="1006" w:type="dxa"/>
            <w:tcBorders>
              <w:top w:val="single" w:sz="4" w:space="0" w:color="auto"/>
              <w:left w:val="single" w:sz="4" w:space="0" w:color="auto"/>
              <w:bottom w:val="single" w:sz="4" w:space="0" w:color="auto"/>
              <w:right w:val="single" w:sz="4" w:space="0" w:color="auto"/>
            </w:tcBorders>
          </w:tcPr>
          <w:p w:rsidR="00C82C18" w:rsidRPr="00E61B53" w:rsidRDefault="00C82C18" w:rsidP="00D53798">
            <w:pPr>
              <w:spacing w:line="380" w:lineRule="exact"/>
              <w:jc w:val="center"/>
              <w:rPr>
                <w:rFonts w:ascii="Times New Roman" w:hAnsi="Times New Roman" w:hint="eastAsia"/>
                <w:szCs w:val="21"/>
              </w:rPr>
            </w:pPr>
            <w:r>
              <w:rPr>
                <w:rFonts w:ascii="Times New Roman" w:hAnsi="Times New Roman" w:hint="eastAsia"/>
                <w:szCs w:val="21"/>
              </w:rPr>
              <w:t>100</w:t>
            </w:r>
          </w:p>
        </w:tc>
        <w:tc>
          <w:tcPr>
            <w:tcW w:w="660" w:type="dxa"/>
            <w:tcBorders>
              <w:top w:val="single" w:sz="4" w:space="0" w:color="auto"/>
              <w:left w:val="single" w:sz="4" w:space="0" w:color="auto"/>
              <w:bottom w:val="single" w:sz="4" w:space="0" w:color="auto"/>
              <w:right w:val="single" w:sz="4" w:space="0" w:color="auto"/>
            </w:tcBorders>
            <w:vAlign w:val="center"/>
          </w:tcPr>
          <w:p w:rsidR="00C82C18" w:rsidRPr="00E61B53" w:rsidRDefault="00C82C18" w:rsidP="00D53798">
            <w:pPr>
              <w:spacing w:line="380" w:lineRule="exact"/>
              <w:jc w:val="center"/>
              <w:rPr>
                <w:rFonts w:ascii="Times New Roman" w:hAnsi="Times New Roman" w:hint="eastAsia"/>
                <w:szCs w:val="21"/>
              </w:rPr>
            </w:pPr>
            <w:r w:rsidRPr="00E61B53">
              <w:rPr>
                <w:rFonts w:ascii="Times New Roman" w:hAnsi="Times New Roman" w:hint="eastAsia"/>
                <w:szCs w:val="21"/>
              </w:rPr>
              <w:t>1</w:t>
            </w:r>
            <w:r w:rsidRPr="00E61B53">
              <w:rPr>
                <w:rFonts w:ascii="Times New Roman" w:hAnsi="Times New Roman"/>
                <w:szCs w:val="21"/>
              </w:rPr>
              <w:t>00</w:t>
            </w:r>
          </w:p>
        </w:tc>
      </w:tr>
      <w:tr w:rsidR="00C82C18" w:rsidRPr="00A848C8" w:rsidTr="00C82C18">
        <w:trPr>
          <w:jc w:val="center"/>
        </w:trPr>
        <w:tc>
          <w:tcPr>
            <w:tcW w:w="1813" w:type="dxa"/>
            <w:tcBorders>
              <w:top w:val="single" w:sz="4" w:space="0" w:color="auto"/>
              <w:left w:val="single" w:sz="4" w:space="0" w:color="auto"/>
              <w:bottom w:val="single" w:sz="4" w:space="0" w:color="auto"/>
              <w:right w:val="single" w:sz="4" w:space="0" w:color="auto"/>
            </w:tcBorders>
            <w:vAlign w:val="center"/>
          </w:tcPr>
          <w:p w:rsidR="00C82C18" w:rsidRPr="00866500" w:rsidRDefault="00C82C18" w:rsidP="00D53798">
            <w:pPr>
              <w:spacing w:line="380" w:lineRule="exact"/>
              <w:jc w:val="center"/>
              <w:rPr>
                <w:rFonts w:ascii="Times New Roman" w:hAnsi="Times New Roman" w:hint="eastAsia"/>
                <w:szCs w:val="21"/>
              </w:rPr>
            </w:pPr>
            <w:r w:rsidRPr="00866500">
              <w:rPr>
                <w:rFonts w:ascii="Times New Roman" w:hAnsi="Times New Roman" w:hint="eastAsia"/>
                <w:szCs w:val="21"/>
              </w:rPr>
              <w:t>合计比例</w:t>
            </w:r>
          </w:p>
        </w:tc>
        <w:tc>
          <w:tcPr>
            <w:tcW w:w="1506" w:type="dxa"/>
            <w:tcBorders>
              <w:top w:val="single" w:sz="4" w:space="0" w:color="auto"/>
              <w:left w:val="single" w:sz="4" w:space="0" w:color="auto"/>
              <w:bottom w:val="single" w:sz="4" w:space="0" w:color="auto"/>
              <w:right w:val="single" w:sz="4" w:space="0" w:color="auto"/>
            </w:tcBorders>
            <w:vAlign w:val="center"/>
          </w:tcPr>
          <w:p w:rsidR="00C82C18" w:rsidRPr="00866500" w:rsidRDefault="00C82C18" w:rsidP="00D53798">
            <w:pPr>
              <w:spacing w:line="380" w:lineRule="exact"/>
              <w:jc w:val="center"/>
              <w:rPr>
                <w:rFonts w:ascii="Times New Roman" w:hAnsi="Times New Roman" w:hint="eastAsia"/>
                <w:szCs w:val="21"/>
              </w:rPr>
            </w:pPr>
            <w:r>
              <w:rPr>
                <w:rFonts w:ascii="Times New Roman" w:hAnsi="Times New Roman" w:hint="eastAsia"/>
                <w:szCs w:val="21"/>
              </w:rPr>
              <w:t>1</w:t>
            </w:r>
            <w:r>
              <w:rPr>
                <w:rFonts w:ascii="Times New Roman" w:hAnsi="Times New Roman"/>
                <w:szCs w:val="21"/>
              </w:rPr>
              <w:t>00</w:t>
            </w:r>
            <w:r>
              <w:rPr>
                <w:rFonts w:ascii="Times New Roman" w:hAnsi="Times New Roman" w:hint="eastAsia"/>
                <w:szCs w:val="21"/>
              </w:rPr>
              <w:t>%</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C82C18" w:rsidRPr="00E61B53" w:rsidRDefault="00C82C18" w:rsidP="00D53798">
            <w:pPr>
              <w:spacing w:line="380" w:lineRule="exact"/>
              <w:jc w:val="center"/>
              <w:rPr>
                <w:rFonts w:ascii="Times New Roman" w:hAnsi="Times New Roman" w:hint="eastAsia"/>
                <w:szCs w:val="21"/>
              </w:rPr>
            </w:pPr>
            <w:r>
              <w:rPr>
                <w:rFonts w:ascii="Times New Roman" w:hAnsi="Times New Roman"/>
                <w:szCs w:val="21"/>
              </w:rPr>
              <w:t>3</w:t>
            </w:r>
            <w:r w:rsidRPr="00E61B53">
              <w:rPr>
                <w:rFonts w:ascii="Times New Roman" w:hAnsi="Times New Roman"/>
                <w:szCs w:val="21"/>
              </w:rPr>
              <w:t>0</w:t>
            </w:r>
            <w:r w:rsidRPr="00E61B53">
              <w:rPr>
                <w:rFonts w:ascii="Times New Roman" w:hAnsi="Times New Roman" w:hint="eastAsia"/>
                <w:szCs w:val="21"/>
              </w:rPr>
              <w:t>%</w:t>
            </w:r>
          </w:p>
        </w:tc>
        <w:tc>
          <w:tcPr>
            <w:tcW w:w="1006" w:type="dxa"/>
            <w:tcBorders>
              <w:top w:val="single" w:sz="4" w:space="0" w:color="auto"/>
              <w:left w:val="single" w:sz="4" w:space="0" w:color="auto"/>
              <w:bottom w:val="single" w:sz="4" w:space="0" w:color="auto"/>
              <w:right w:val="single" w:sz="4" w:space="0" w:color="auto"/>
            </w:tcBorders>
          </w:tcPr>
          <w:p w:rsidR="00C82C18" w:rsidRDefault="00C82C18" w:rsidP="00D53798">
            <w:pPr>
              <w:spacing w:line="380" w:lineRule="exact"/>
              <w:jc w:val="center"/>
              <w:rPr>
                <w:rFonts w:ascii="Times New Roman" w:hAnsi="Times New Roman"/>
                <w:szCs w:val="21"/>
              </w:rPr>
            </w:pPr>
            <w:r>
              <w:rPr>
                <w:rFonts w:ascii="Times New Roman" w:hAnsi="Times New Roman" w:hint="eastAsia"/>
                <w:szCs w:val="21"/>
              </w:rPr>
              <w:t>10%</w:t>
            </w:r>
          </w:p>
        </w:tc>
        <w:tc>
          <w:tcPr>
            <w:tcW w:w="660" w:type="dxa"/>
            <w:tcBorders>
              <w:top w:val="single" w:sz="4" w:space="0" w:color="auto"/>
              <w:left w:val="single" w:sz="4" w:space="0" w:color="auto"/>
              <w:bottom w:val="single" w:sz="4" w:space="0" w:color="auto"/>
              <w:right w:val="single" w:sz="4" w:space="0" w:color="auto"/>
            </w:tcBorders>
            <w:vAlign w:val="center"/>
          </w:tcPr>
          <w:p w:rsidR="00C82C18" w:rsidRDefault="00C82C18" w:rsidP="00D53798">
            <w:pPr>
              <w:spacing w:line="380" w:lineRule="exact"/>
              <w:jc w:val="center"/>
              <w:rPr>
                <w:rFonts w:ascii="Times New Roman" w:hAnsi="Times New Roman"/>
                <w:szCs w:val="21"/>
              </w:rPr>
            </w:pPr>
            <w:r>
              <w:rPr>
                <w:rFonts w:ascii="Times New Roman" w:hAnsi="Times New Roman"/>
                <w:szCs w:val="21"/>
              </w:rPr>
              <w:t>6</w:t>
            </w:r>
            <w:r w:rsidRPr="00E61B53">
              <w:rPr>
                <w:rFonts w:ascii="Times New Roman" w:hAnsi="Times New Roman"/>
                <w:szCs w:val="21"/>
              </w:rPr>
              <w:t>0%</w:t>
            </w:r>
          </w:p>
        </w:tc>
      </w:tr>
    </w:tbl>
    <w:p w:rsidR="00C511EC" w:rsidRPr="00FF3496" w:rsidRDefault="00C511EC" w:rsidP="00C511EC">
      <w:pPr>
        <w:spacing w:beforeLines="50" w:before="156" w:line="360" w:lineRule="auto"/>
        <w:rPr>
          <w:rFonts w:ascii="Times New Roman" w:hAnsi="Times New Roman"/>
          <w:b/>
          <w:szCs w:val="21"/>
        </w:rPr>
      </w:pPr>
      <w:r w:rsidRPr="00FF3496">
        <w:rPr>
          <w:rFonts w:ascii="Times New Roman" w:hAnsi="Times New Roman"/>
          <w:b/>
          <w:szCs w:val="21"/>
        </w:rPr>
        <w:t xml:space="preserve">    </w:t>
      </w:r>
      <w:r w:rsidRPr="00FF3496">
        <w:rPr>
          <w:rFonts w:ascii="Times New Roman" w:hAnsi="Times New Roman" w:hint="eastAsia"/>
          <w:b/>
          <w:szCs w:val="21"/>
        </w:rPr>
        <w:t>说明：</w:t>
      </w:r>
      <w:r w:rsidR="00E74D0F">
        <w:rPr>
          <w:rFonts w:ascii="Times New Roman" w:hAnsi="Times New Roman" w:hint="eastAsia"/>
          <w:szCs w:val="21"/>
        </w:rPr>
        <w:t>实际考核</w:t>
      </w:r>
      <w:r w:rsidR="0090554E">
        <w:rPr>
          <w:rFonts w:ascii="Times New Roman" w:hAnsi="Times New Roman" w:hint="eastAsia"/>
          <w:szCs w:val="21"/>
        </w:rPr>
        <w:t>（课程目标）</w:t>
      </w:r>
      <w:r w:rsidR="006D580C">
        <w:rPr>
          <w:rFonts w:ascii="Times New Roman" w:hAnsi="Times New Roman" w:hint="eastAsia"/>
          <w:szCs w:val="21"/>
        </w:rPr>
        <w:t>的</w:t>
      </w:r>
      <w:proofErr w:type="gramStart"/>
      <w:r w:rsidR="00F52900">
        <w:rPr>
          <w:rFonts w:ascii="Times New Roman" w:hAnsi="Times New Roman" w:hint="eastAsia"/>
          <w:szCs w:val="21"/>
        </w:rPr>
        <w:t>支撑占比</w:t>
      </w:r>
      <w:r w:rsidR="006D580C">
        <w:rPr>
          <w:rFonts w:ascii="Times New Roman" w:hAnsi="Times New Roman" w:hint="eastAsia"/>
          <w:szCs w:val="21"/>
        </w:rPr>
        <w:t>允许</w:t>
      </w:r>
      <w:proofErr w:type="gramEnd"/>
      <w:r w:rsidR="006D580C">
        <w:rPr>
          <w:rFonts w:ascii="Times New Roman" w:hAnsi="Times New Roman" w:hint="eastAsia"/>
          <w:szCs w:val="21"/>
        </w:rPr>
        <w:t>±</w:t>
      </w:r>
      <w:r w:rsidRPr="00FF3496">
        <w:rPr>
          <w:rFonts w:ascii="Times New Roman" w:hAnsi="Times New Roman"/>
          <w:szCs w:val="21"/>
        </w:rPr>
        <w:t>10%</w:t>
      </w:r>
      <w:r w:rsidR="006D580C">
        <w:rPr>
          <w:rFonts w:ascii="Times New Roman" w:hAnsi="Times New Roman" w:hint="eastAsia"/>
          <w:szCs w:val="21"/>
        </w:rPr>
        <w:t>的</w:t>
      </w:r>
      <w:r w:rsidRPr="00FF3496">
        <w:rPr>
          <w:rFonts w:ascii="Times New Roman" w:hAnsi="Times New Roman" w:hint="eastAsia"/>
          <w:szCs w:val="21"/>
        </w:rPr>
        <w:t>浮动。</w:t>
      </w:r>
    </w:p>
    <w:p w:rsidR="00EE1DDD" w:rsidRPr="00FF3496" w:rsidRDefault="00EE1DDD">
      <w:pPr>
        <w:adjustRightInd w:val="0"/>
        <w:snapToGrid w:val="0"/>
        <w:spacing w:beforeLines="50" w:before="156" w:line="400" w:lineRule="exact"/>
        <w:ind w:firstLineChars="196" w:firstLine="413"/>
        <w:jc w:val="left"/>
        <w:rPr>
          <w:rFonts w:ascii="Times New Roman" w:hAnsi="Times New Roman"/>
          <w:b/>
          <w:szCs w:val="21"/>
        </w:rPr>
      </w:pPr>
      <w:r w:rsidRPr="00FF3496">
        <w:rPr>
          <w:rFonts w:ascii="Times New Roman" w:hAnsi="Times New Roman"/>
          <w:b/>
          <w:szCs w:val="21"/>
        </w:rPr>
        <w:t>2</w:t>
      </w:r>
      <w:r w:rsidRPr="00FF3496">
        <w:rPr>
          <w:rFonts w:ascii="Times New Roman" w:hAnsi="Times New Roman"/>
          <w:b/>
          <w:szCs w:val="21"/>
        </w:rPr>
        <w:t>．课程目标、考核内容与评价依据的对应关系</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
        <w:gridCol w:w="2916"/>
        <w:gridCol w:w="3530"/>
        <w:gridCol w:w="1537"/>
      </w:tblGrid>
      <w:tr w:rsidR="00937C8E" w:rsidRPr="00FF3496" w:rsidTr="009E6AED">
        <w:trPr>
          <w:jc w:val="center"/>
        </w:trPr>
        <w:tc>
          <w:tcPr>
            <w:tcW w:w="373" w:type="dxa"/>
            <w:vAlign w:val="center"/>
          </w:tcPr>
          <w:p w:rsidR="0092428B" w:rsidRPr="00FF3496" w:rsidRDefault="0092428B">
            <w:pPr>
              <w:adjustRightInd w:val="0"/>
              <w:snapToGrid w:val="0"/>
              <w:spacing w:line="360" w:lineRule="exact"/>
              <w:jc w:val="center"/>
              <w:rPr>
                <w:rFonts w:ascii="Times New Roman" w:hAnsi="Times New Roman"/>
                <w:b/>
                <w:szCs w:val="21"/>
              </w:rPr>
            </w:pPr>
            <w:r w:rsidRPr="00FF3496">
              <w:rPr>
                <w:rFonts w:ascii="Times New Roman" w:hAnsi="Times New Roman"/>
                <w:b/>
                <w:szCs w:val="21"/>
              </w:rPr>
              <w:t>序</w:t>
            </w:r>
          </w:p>
          <w:p w:rsidR="0092428B" w:rsidRPr="00FF3496" w:rsidRDefault="0092428B">
            <w:pPr>
              <w:adjustRightInd w:val="0"/>
              <w:snapToGrid w:val="0"/>
              <w:spacing w:line="360" w:lineRule="exact"/>
              <w:jc w:val="center"/>
              <w:rPr>
                <w:rFonts w:ascii="Times New Roman" w:hAnsi="Times New Roman"/>
                <w:b/>
                <w:szCs w:val="21"/>
              </w:rPr>
            </w:pPr>
            <w:r w:rsidRPr="00FF3496">
              <w:rPr>
                <w:rFonts w:ascii="Times New Roman" w:hAnsi="Times New Roman"/>
                <w:b/>
                <w:szCs w:val="21"/>
              </w:rPr>
              <w:t>号</w:t>
            </w:r>
          </w:p>
        </w:tc>
        <w:tc>
          <w:tcPr>
            <w:tcW w:w="2916" w:type="dxa"/>
            <w:vAlign w:val="center"/>
          </w:tcPr>
          <w:p w:rsidR="0092428B" w:rsidRPr="00FF3496" w:rsidRDefault="0092428B">
            <w:pPr>
              <w:adjustRightInd w:val="0"/>
              <w:snapToGrid w:val="0"/>
              <w:spacing w:line="360" w:lineRule="exact"/>
              <w:jc w:val="center"/>
              <w:rPr>
                <w:rFonts w:ascii="Times New Roman" w:hAnsi="Times New Roman"/>
                <w:b/>
                <w:szCs w:val="21"/>
              </w:rPr>
            </w:pPr>
            <w:r w:rsidRPr="00FF3496">
              <w:rPr>
                <w:rFonts w:ascii="Times New Roman" w:hAnsi="Times New Roman"/>
                <w:b/>
                <w:szCs w:val="21"/>
              </w:rPr>
              <w:t>课程目标</w:t>
            </w:r>
          </w:p>
        </w:tc>
        <w:tc>
          <w:tcPr>
            <w:tcW w:w="3530" w:type="dxa"/>
            <w:vAlign w:val="center"/>
          </w:tcPr>
          <w:p w:rsidR="0092428B" w:rsidRPr="00FF3496" w:rsidRDefault="0092428B">
            <w:pPr>
              <w:adjustRightInd w:val="0"/>
              <w:snapToGrid w:val="0"/>
              <w:spacing w:line="360" w:lineRule="exact"/>
              <w:jc w:val="center"/>
              <w:rPr>
                <w:rFonts w:ascii="Times New Roman" w:hAnsi="Times New Roman"/>
                <w:b/>
                <w:szCs w:val="21"/>
              </w:rPr>
            </w:pPr>
            <w:r w:rsidRPr="00FF3496">
              <w:rPr>
                <w:rFonts w:ascii="Times New Roman" w:hAnsi="Times New Roman"/>
                <w:b/>
                <w:szCs w:val="21"/>
              </w:rPr>
              <w:t>考核内容</w:t>
            </w:r>
          </w:p>
        </w:tc>
        <w:tc>
          <w:tcPr>
            <w:tcW w:w="1537" w:type="dxa"/>
            <w:vAlign w:val="center"/>
          </w:tcPr>
          <w:p w:rsidR="0092428B" w:rsidRPr="00FF3496" w:rsidRDefault="0092428B">
            <w:pPr>
              <w:adjustRightInd w:val="0"/>
              <w:snapToGrid w:val="0"/>
              <w:spacing w:line="360" w:lineRule="exact"/>
              <w:jc w:val="center"/>
              <w:rPr>
                <w:rFonts w:ascii="Times New Roman" w:hAnsi="Times New Roman"/>
                <w:b/>
                <w:szCs w:val="21"/>
              </w:rPr>
            </w:pPr>
            <w:r w:rsidRPr="00FF3496">
              <w:rPr>
                <w:rFonts w:ascii="Times New Roman" w:hAnsi="Times New Roman"/>
                <w:b/>
                <w:szCs w:val="21"/>
              </w:rPr>
              <w:t>评价依据</w:t>
            </w:r>
          </w:p>
        </w:tc>
      </w:tr>
      <w:tr w:rsidR="00937C8E" w:rsidRPr="00FF3496" w:rsidTr="009E6AED">
        <w:trPr>
          <w:jc w:val="center"/>
        </w:trPr>
        <w:tc>
          <w:tcPr>
            <w:tcW w:w="373" w:type="dxa"/>
            <w:vAlign w:val="center"/>
          </w:tcPr>
          <w:p w:rsidR="0092428B" w:rsidRPr="00FF3496" w:rsidRDefault="009E6AED">
            <w:pPr>
              <w:adjustRightInd w:val="0"/>
              <w:snapToGrid w:val="0"/>
              <w:spacing w:line="360" w:lineRule="exact"/>
              <w:jc w:val="center"/>
              <w:rPr>
                <w:rFonts w:ascii="Times New Roman" w:hAnsi="Times New Roman"/>
                <w:szCs w:val="21"/>
              </w:rPr>
            </w:pPr>
            <w:r w:rsidRPr="00FF3496">
              <w:rPr>
                <w:rFonts w:ascii="Times New Roman" w:hAnsi="Times New Roman"/>
                <w:szCs w:val="21"/>
              </w:rPr>
              <w:t>课程目标</w:t>
            </w:r>
            <w:r w:rsidR="0092428B" w:rsidRPr="00FF3496">
              <w:rPr>
                <w:rFonts w:ascii="Times New Roman" w:hAnsi="Times New Roman"/>
                <w:szCs w:val="21"/>
              </w:rPr>
              <w:t>1</w:t>
            </w:r>
          </w:p>
        </w:tc>
        <w:tc>
          <w:tcPr>
            <w:tcW w:w="2916" w:type="dxa"/>
            <w:vAlign w:val="center"/>
          </w:tcPr>
          <w:p w:rsidR="0092428B" w:rsidRPr="00565FD5" w:rsidRDefault="00565FD5" w:rsidP="00565FD5">
            <w:pPr>
              <w:spacing w:line="320" w:lineRule="exact"/>
              <w:rPr>
                <w:rFonts w:ascii="Times New Roman" w:hAnsi="Times New Roman" w:hint="eastAsia"/>
              </w:rPr>
            </w:pPr>
            <w:r w:rsidRPr="00565FD5">
              <w:rPr>
                <w:rFonts w:ascii="Times New Roman" w:hAnsi="Times New Roman" w:hint="eastAsia"/>
              </w:rPr>
              <w:t>掌握材料成型工艺过程中的动量传输、热量传输和质量传输的基础知识和基本原理，能够利用传输原理对材料制备与加工中的质</w:t>
            </w:r>
            <w:r w:rsidRPr="00565FD5">
              <w:rPr>
                <w:rFonts w:ascii="Times New Roman" w:hAnsi="Times New Roman" w:hint="eastAsia"/>
              </w:rPr>
              <w:t>-</w:t>
            </w:r>
            <w:r w:rsidRPr="00565FD5">
              <w:rPr>
                <w:rFonts w:ascii="Times New Roman" w:hAnsi="Times New Roman" w:hint="eastAsia"/>
              </w:rPr>
              <w:t>热</w:t>
            </w:r>
            <w:r w:rsidRPr="00565FD5">
              <w:rPr>
                <w:rFonts w:ascii="Times New Roman" w:hAnsi="Times New Roman" w:hint="eastAsia"/>
              </w:rPr>
              <w:t>-</w:t>
            </w:r>
            <w:r w:rsidRPr="00565FD5">
              <w:rPr>
                <w:rFonts w:ascii="Times New Roman" w:hAnsi="Times New Roman" w:hint="eastAsia"/>
              </w:rPr>
              <w:t>力传输问题进行推演和分析，并培养学生的国家认同感和民族自豪感。</w:t>
            </w:r>
          </w:p>
        </w:tc>
        <w:tc>
          <w:tcPr>
            <w:tcW w:w="3530" w:type="dxa"/>
            <w:vAlign w:val="center"/>
          </w:tcPr>
          <w:p w:rsidR="008A322E" w:rsidRPr="008A322E" w:rsidRDefault="008A322E" w:rsidP="008A322E">
            <w:pPr>
              <w:spacing w:line="320" w:lineRule="exact"/>
              <w:rPr>
                <w:rFonts w:ascii="Times New Roman" w:hAnsi="Times New Roman" w:hint="eastAsia"/>
                <w:kern w:val="0"/>
                <w:szCs w:val="21"/>
              </w:rPr>
            </w:pPr>
            <w:r w:rsidRPr="008A322E">
              <w:rPr>
                <w:rFonts w:ascii="Times New Roman" w:hAnsi="Times New Roman" w:hint="eastAsia"/>
                <w:kern w:val="0"/>
                <w:szCs w:val="21"/>
              </w:rPr>
              <w:t>1.</w:t>
            </w:r>
            <w:r w:rsidRPr="008A322E">
              <w:rPr>
                <w:rFonts w:ascii="Times New Roman" w:hAnsi="Times New Roman" w:hint="eastAsia"/>
                <w:kern w:val="0"/>
                <w:szCs w:val="21"/>
              </w:rPr>
              <w:t>层流、热传导、一维稳态扩散传输现象的普遍规律；</w:t>
            </w:r>
            <w:r w:rsidRPr="008A322E">
              <w:rPr>
                <w:rFonts w:ascii="Times New Roman" w:hAnsi="Times New Roman" w:hint="eastAsia"/>
                <w:kern w:val="0"/>
                <w:szCs w:val="21"/>
              </w:rPr>
              <w:t xml:space="preserve"> </w:t>
            </w:r>
          </w:p>
          <w:p w:rsidR="008A322E" w:rsidRPr="008A322E" w:rsidRDefault="008A322E" w:rsidP="008A322E">
            <w:pPr>
              <w:spacing w:line="320" w:lineRule="exact"/>
              <w:rPr>
                <w:rFonts w:ascii="Times New Roman" w:hAnsi="Times New Roman" w:hint="eastAsia"/>
                <w:kern w:val="0"/>
                <w:szCs w:val="21"/>
              </w:rPr>
            </w:pPr>
            <w:r w:rsidRPr="008A322E">
              <w:rPr>
                <w:rFonts w:ascii="Times New Roman" w:hAnsi="Times New Roman" w:hint="eastAsia"/>
                <w:kern w:val="0"/>
                <w:szCs w:val="21"/>
              </w:rPr>
              <w:t>2.</w:t>
            </w:r>
            <w:r w:rsidRPr="008A322E">
              <w:rPr>
                <w:rFonts w:ascii="Times New Roman" w:hAnsi="Times New Roman" w:hint="eastAsia"/>
                <w:kern w:val="0"/>
                <w:szCs w:val="21"/>
              </w:rPr>
              <w:t>流体的主要物理性质，层流、热传导、一维稳态扩散过程涉及到的基本概念；</w:t>
            </w:r>
          </w:p>
          <w:p w:rsidR="008A322E" w:rsidRPr="008A322E" w:rsidRDefault="008A322E" w:rsidP="008A322E">
            <w:pPr>
              <w:spacing w:line="320" w:lineRule="exact"/>
              <w:rPr>
                <w:rFonts w:ascii="Times New Roman" w:hAnsi="Times New Roman" w:hint="eastAsia"/>
                <w:kern w:val="0"/>
                <w:szCs w:val="21"/>
              </w:rPr>
            </w:pPr>
            <w:r w:rsidRPr="008A322E">
              <w:rPr>
                <w:rFonts w:ascii="Times New Roman" w:hAnsi="Times New Roman" w:hint="eastAsia"/>
                <w:kern w:val="0"/>
                <w:szCs w:val="21"/>
              </w:rPr>
              <w:t>3.</w:t>
            </w:r>
            <w:r w:rsidR="00BD5751">
              <w:rPr>
                <w:rFonts w:ascii="Times New Roman" w:hAnsi="Times New Roman" w:hint="eastAsia"/>
                <w:kern w:val="0"/>
                <w:szCs w:val="21"/>
              </w:rPr>
              <w:t>材料成型及控制工程中层流、热传导、一维稳态扩散过程</w:t>
            </w:r>
            <w:r w:rsidR="00A820B8" w:rsidRPr="008A322E">
              <w:rPr>
                <w:rFonts w:ascii="Times New Roman" w:hAnsi="Times New Roman" w:hint="eastAsia"/>
                <w:kern w:val="0"/>
                <w:szCs w:val="21"/>
              </w:rPr>
              <w:t>基本概念</w:t>
            </w:r>
            <w:r w:rsidR="00BD5751">
              <w:rPr>
                <w:rFonts w:ascii="Times New Roman" w:hAnsi="Times New Roman" w:hint="eastAsia"/>
                <w:kern w:val="0"/>
                <w:szCs w:val="21"/>
              </w:rPr>
              <w:t>及</w:t>
            </w:r>
            <w:r w:rsidRPr="008A322E">
              <w:rPr>
                <w:rFonts w:ascii="Times New Roman" w:hAnsi="Times New Roman" w:hint="eastAsia"/>
                <w:kern w:val="0"/>
                <w:szCs w:val="21"/>
              </w:rPr>
              <w:t>基本规律；</w:t>
            </w:r>
          </w:p>
          <w:p w:rsidR="008A322E" w:rsidRPr="008A322E" w:rsidRDefault="00BD5751" w:rsidP="008A322E">
            <w:pPr>
              <w:spacing w:line="320" w:lineRule="exact"/>
              <w:rPr>
                <w:rFonts w:ascii="Times New Roman" w:hAnsi="Times New Roman" w:hint="eastAsia"/>
                <w:kern w:val="0"/>
                <w:szCs w:val="21"/>
              </w:rPr>
            </w:pPr>
            <w:r>
              <w:rPr>
                <w:rFonts w:ascii="Times New Roman" w:hAnsi="Times New Roman"/>
                <w:kern w:val="0"/>
                <w:szCs w:val="21"/>
              </w:rPr>
              <w:t>4</w:t>
            </w:r>
            <w:r w:rsidR="008A322E" w:rsidRPr="008A322E">
              <w:rPr>
                <w:rFonts w:ascii="Times New Roman" w:hAnsi="Times New Roman" w:hint="eastAsia"/>
                <w:kern w:val="0"/>
                <w:szCs w:val="21"/>
              </w:rPr>
              <w:t>.</w:t>
            </w:r>
            <w:r w:rsidR="008A322E" w:rsidRPr="008A322E">
              <w:rPr>
                <w:rFonts w:ascii="Times New Roman" w:hAnsi="Times New Roman" w:hint="eastAsia"/>
                <w:kern w:val="0"/>
                <w:szCs w:val="21"/>
              </w:rPr>
              <w:t>层流、热传导、一维稳态扩散传输现象的影响因素（粘度、温度、辐射系数等）及基本规律；</w:t>
            </w:r>
          </w:p>
          <w:p w:rsidR="0092428B" w:rsidRPr="00FF3496" w:rsidRDefault="00BD5751" w:rsidP="00A820B8">
            <w:pPr>
              <w:spacing w:line="320" w:lineRule="exact"/>
              <w:rPr>
                <w:rFonts w:ascii="Times New Roman" w:hAnsi="Times New Roman"/>
                <w:kern w:val="0"/>
                <w:szCs w:val="21"/>
              </w:rPr>
            </w:pPr>
            <w:r w:rsidRPr="00A820B8">
              <w:rPr>
                <w:rFonts w:ascii="Times New Roman" w:hAnsi="Times New Roman"/>
                <w:kern w:val="0"/>
                <w:szCs w:val="21"/>
                <w:highlight w:val="yellow"/>
              </w:rPr>
              <w:t>5</w:t>
            </w:r>
            <w:r w:rsidR="008A322E" w:rsidRPr="00A820B8">
              <w:rPr>
                <w:rFonts w:ascii="Times New Roman" w:hAnsi="Times New Roman" w:hint="eastAsia"/>
                <w:kern w:val="0"/>
                <w:szCs w:val="21"/>
                <w:highlight w:val="yellow"/>
              </w:rPr>
              <w:t>.</w:t>
            </w:r>
            <w:r w:rsidR="00A07A4F">
              <w:rPr>
                <w:rFonts w:ascii="Times New Roman" w:hAnsi="Times New Roman" w:hint="eastAsia"/>
                <w:kern w:val="0"/>
                <w:szCs w:val="21"/>
                <w:highlight w:val="yellow"/>
              </w:rPr>
              <w:t>结合对传输原理发展的认识，</w:t>
            </w:r>
            <w:r w:rsidR="00A820B8" w:rsidRPr="00A820B8">
              <w:rPr>
                <w:rFonts w:ascii="Times New Roman" w:hAnsi="Times New Roman" w:hint="eastAsia"/>
                <w:kern w:val="0"/>
                <w:szCs w:val="21"/>
                <w:highlight w:val="yellow"/>
              </w:rPr>
              <w:t>撰写我国在金属材料热加工领域的杰出成果专题报告</w:t>
            </w:r>
            <w:r w:rsidR="00A07A4F">
              <w:rPr>
                <w:rFonts w:ascii="Times New Roman" w:hAnsi="Times New Roman" w:hint="eastAsia"/>
                <w:kern w:val="0"/>
                <w:szCs w:val="21"/>
                <w:highlight w:val="yellow"/>
              </w:rPr>
              <w:t>；</w:t>
            </w:r>
          </w:p>
        </w:tc>
        <w:tc>
          <w:tcPr>
            <w:tcW w:w="1537" w:type="dxa"/>
            <w:vAlign w:val="center"/>
          </w:tcPr>
          <w:p w:rsidR="0092428B" w:rsidRPr="00A14804" w:rsidRDefault="0092428B">
            <w:pPr>
              <w:adjustRightInd w:val="0"/>
              <w:snapToGrid w:val="0"/>
              <w:spacing w:line="360" w:lineRule="exact"/>
              <w:rPr>
                <w:rFonts w:ascii="Times New Roman" w:hAnsi="Times New Roman" w:hint="eastAsia"/>
                <w:szCs w:val="21"/>
              </w:rPr>
            </w:pPr>
            <w:r w:rsidRPr="00A14804">
              <w:rPr>
                <w:rFonts w:ascii="Times New Roman" w:hAnsi="Times New Roman"/>
                <w:szCs w:val="21"/>
              </w:rPr>
              <w:t>1</w:t>
            </w:r>
            <w:r w:rsidR="0034769B">
              <w:rPr>
                <w:rFonts w:ascii="Times New Roman" w:hAnsi="Times New Roman" w:hint="eastAsia"/>
                <w:szCs w:val="21"/>
              </w:rPr>
              <w:t>.</w:t>
            </w:r>
            <w:r w:rsidR="00A820B8">
              <w:rPr>
                <w:rFonts w:hint="eastAsia"/>
              </w:rPr>
              <w:t xml:space="preserve"> </w:t>
            </w:r>
            <w:r w:rsidR="00A820B8" w:rsidRPr="00A820B8">
              <w:rPr>
                <w:rFonts w:ascii="Times New Roman" w:hAnsi="Times New Roman" w:hint="eastAsia"/>
                <w:szCs w:val="21"/>
              </w:rPr>
              <w:t>小组项目作业</w:t>
            </w:r>
            <w:r w:rsidR="00CB5193">
              <w:rPr>
                <w:rFonts w:ascii="Times New Roman" w:hAnsi="Times New Roman" w:hint="eastAsia"/>
                <w:szCs w:val="21"/>
              </w:rPr>
              <w:t>；</w:t>
            </w:r>
          </w:p>
          <w:p w:rsidR="0092428B" w:rsidRPr="00A14804" w:rsidRDefault="0092428B">
            <w:pPr>
              <w:adjustRightInd w:val="0"/>
              <w:snapToGrid w:val="0"/>
              <w:spacing w:line="360" w:lineRule="exact"/>
              <w:rPr>
                <w:rFonts w:ascii="Times New Roman" w:hAnsi="Times New Roman"/>
                <w:szCs w:val="21"/>
              </w:rPr>
            </w:pPr>
            <w:r w:rsidRPr="00A14804">
              <w:rPr>
                <w:rFonts w:ascii="Times New Roman" w:hAnsi="Times New Roman"/>
                <w:szCs w:val="21"/>
              </w:rPr>
              <w:t>2</w:t>
            </w:r>
            <w:r w:rsidR="0034769B">
              <w:rPr>
                <w:rFonts w:ascii="Times New Roman" w:hAnsi="Times New Roman"/>
                <w:szCs w:val="21"/>
              </w:rPr>
              <w:t>.</w:t>
            </w:r>
            <w:r w:rsidR="00A820B8">
              <w:rPr>
                <w:rFonts w:ascii="Times New Roman" w:hAnsi="Times New Roman" w:hint="eastAsia"/>
                <w:szCs w:val="21"/>
              </w:rPr>
              <w:t>专题报告</w:t>
            </w:r>
            <w:r w:rsidR="00CB5193">
              <w:rPr>
                <w:rFonts w:ascii="Times New Roman" w:hAnsi="Times New Roman" w:hint="eastAsia"/>
                <w:szCs w:val="21"/>
              </w:rPr>
              <w:t>；</w:t>
            </w:r>
          </w:p>
          <w:p w:rsidR="0092428B" w:rsidRPr="008A322E" w:rsidRDefault="0092428B">
            <w:pPr>
              <w:adjustRightInd w:val="0"/>
              <w:snapToGrid w:val="0"/>
              <w:spacing w:line="360" w:lineRule="exact"/>
              <w:rPr>
                <w:rFonts w:ascii="Times New Roman" w:hAnsi="Times New Roman"/>
                <w:szCs w:val="21"/>
              </w:rPr>
            </w:pPr>
            <w:r w:rsidRPr="00A14804">
              <w:rPr>
                <w:rFonts w:ascii="Times New Roman" w:hAnsi="Times New Roman" w:hint="eastAsia"/>
                <w:szCs w:val="21"/>
              </w:rPr>
              <w:t>3</w:t>
            </w:r>
            <w:r w:rsidR="0034769B">
              <w:rPr>
                <w:rFonts w:ascii="Times New Roman" w:hAnsi="Times New Roman"/>
                <w:szCs w:val="21"/>
              </w:rPr>
              <w:t>.</w:t>
            </w:r>
            <w:r w:rsidR="00CB5193">
              <w:rPr>
                <w:rFonts w:ascii="Times New Roman" w:hAnsi="Times New Roman" w:hint="eastAsia"/>
                <w:szCs w:val="21"/>
              </w:rPr>
              <w:t>期末考试</w:t>
            </w:r>
            <w:r w:rsidR="009E6AED" w:rsidRPr="00A14804">
              <w:rPr>
                <w:rFonts w:ascii="Times New Roman" w:hAnsi="Times New Roman" w:hint="eastAsia"/>
                <w:szCs w:val="21"/>
              </w:rPr>
              <w:t>；</w:t>
            </w:r>
          </w:p>
        </w:tc>
      </w:tr>
      <w:tr w:rsidR="00937C8E" w:rsidRPr="00FF3496" w:rsidTr="009E6AED">
        <w:trPr>
          <w:jc w:val="center"/>
        </w:trPr>
        <w:tc>
          <w:tcPr>
            <w:tcW w:w="373" w:type="dxa"/>
            <w:vAlign w:val="center"/>
          </w:tcPr>
          <w:p w:rsidR="0092428B" w:rsidRPr="00FF3496" w:rsidRDefault="009E6AED">
            <w:pPr>
              <w:adjustRightInd w:val="0"/>
              <w:snapToGrid w:val="0"/>
              <w:spacing w:line="360" w:lineRule="exact"/>
              <w:jc w:val="center"/>
              <w:rPr>
                <w:rFonts w:ascii="Times New Roman" w:hAnsi="Times New Roman" w:hint="eastAsia"/>
                <w:b/>
                <w:szCs w:val="21"/>
              </w:rPr>
            </w:pPr>
            <w:r w:rsidRPr="00FF3496">
              <w:rPr>
                <w:rFonts w:ascii="Times New Roman" w:hAnsi="Times New Roman"/>
                <w:szCs w:val="21"/>
              </w:rPr>
              <w:t>课程目标</w:t>
            </w:r>
            <w:r w:rsidRPr="00FF3496">
              <w:rPr>
                <w:rFonts w:ascii="Times New Roman" w:hAnsi="Times New Roman" w:hint="eastAsia"/>
                <w:szCs w:val="21"/>
              </w:rPr>
              <w:t>2</w:t>
            </w:r>
          </w:p>
        </w:tc>
        <w:tc>
          <w:tcPr>
            <w:tcW w:w="2916" w:type="dxa"/>
            <w:vAlign w:val="center"/>
          </w:tcPr>
          <w:p w:rsidR="0092428B" w:rsidRPr="00565FD5" w:rsidRDefault="00565FD5" w:rsidP="00565FD5">
            <w:pPr>
              <w:spacing w:line="320" w:lineRule="exact"/>
              <w:rPr>
                <w:rFonts w:ascii="Times New Roman" w:hAnsi="Times New Roman" w:hint="eastAsia"/>
              </w:rPr>
            </w:pPr>
            <w:r w:rsidRPr="00565FD5">
              <w:rPr>
                <w:rFonts w:ascii="Times New Roman" w:hAnsi="Times New Roman" w:hint="eastAsia"/>
              </w:rPr>
              <w:t>能够对材料成型过程中的动量、热量和质量传输过程进行恰当的描述，建立反映材料成型过程主要特征的热力学模型，并能在建模过程中体现创新意识。</w:t>
            </w:r>
          </w:p>
        </w:tc>
        <w:tc>
          <w:tcPr>
            <w:tcW w:w="3530" w:type="dxa"/>
            <w:vAlign w:val="center"/>
          </w:tcPr>
          <w:p w:rsidR="00CA4728" w:rsidRPr="00CA4728" w:rsidRDefault="00CA4728" w:rsidP="00CA4728">
            <w:pPr>
              <w:spacing w:line="320" w:lineRule="exact"/>
              <w:rPr>
                <w:rFonts w:ascii="Times New Roman" w:hAnsi="Times New Roman" w:hint="eastAsia"/>
                <w:kern w:val="0"/>
                <w:szCs w:val="21"/>
              </w:rPr>
            </w:pPr>
            <w:r w:rsidRPr="00CA4728">
              <w:rPr>
                <w:rFonts w:ascii="Times New Roman" w:hAnsi="Times New Roman" w:hint="eastAsia"/>
                <w:kern w:val="0"/>
                <w:szCs w:val="21"/>
              </w:rPr>
              <w:t>1.</w:t>
            </w:r>
            <w:r w:rsidRPr="00CA4728">
              <w:rPr>
                <w:rFonts w:ascii="Times New Roman" w:hAnsi="Times New Roman" w:hint="eastAsia"/>
                <w:kern w:val="0"/>
                <w:szCs w:val="21"/>
              </w:rPr>
              <w:t>流体静力学</w:t>
            </w:r>
            <w:r>
              <w:rPr>
                <w:rFonts w:ascii="Times New Roman" w:hAnsi="Times New Roman" w:hint="eastAsia"/>
                <w:kern w:val="0"/>
                <w:szCs w:val="21"/>
              </w:rPr>
              <w:t>受力</w:t>
            </w:r>
            <w:r w:rsidR="006F4FB1">
              <w:rPr>
                <w:rFonts w:ascii="Times New Roman" w:hAnsi="Times New Roman" w:hint="eastAsia"/>
                <w:kern w:val="0"/>
                <w:szCs w:val="21"/>
              </w:rPr>
              <w:t>分析，一维稳态热传导</w:t>
            </w:r>
            <w:r w:rsidRPr="00CA4728">
              <w:rPr>
                <w:rFonts w:ascii="Times New Roman" w:hAnsi="Times New Roman" w:hint="eastAsia"/>
                <w:kern w:val="0"/>
                <w:szCs w:val="21"/>
              </w:rPr>
              <w:t>分析；</w:t>
            </w:r>
          </w:p>
          <w:p w:rsidR="00CA4728" w:rsidRPr="00CA4728" w:rsidRDefault="00CA4728" w:rsidP="00CA4728">
            <w:pPr>
              <w:spacing w:line="320" w:lineRule="exact"/>
              <w:rPr>
                <w:rFonts w:ascii="Times New Roman" w:hAnsi="Times New Roman" w:hint="eastAsia"/>
                <w:kern w:val="0"/>
                <w:szCs w:val="21"/>
              </w:rPr>
            </w:pPr>
            <w:r w:rsidRPr="00CA4728">
              <w:rPr>
                <w:rFonts w:ascii="Times New Roman" w:hAnsi="Times New Roman" w:hint="eastAsia"/>
                <w:kern w:val="0"/>
                <w:szCs w:val="21"/>
              </w:rPr>
              <w:t>2.</w:t>
            </w:r>
            <w:r w:rsidRPr="00CA4728">
              <w:rPr>
                <w:rFonts w:ascii="Times New Roman" w:hAnsi="Times New Roman" w:hint="eastAsia"/>
                <w:kern w:val="0"/>
                <w:szCs w:val="21"/>
              </w:rPr>
              <w:t>推导传质微分方程，理解质</w:t>
            </w:r>
            <w:r w:rsidRPr="00CA4728">
              <w:rPr>
                <w:rFonts w:ascii="Times New Roman" w:hAnsi="Times New Roman" w:hint="eastAsia"/>
                <w:kern w:val="0"/>
                <w:szCs w:val="21"/>
              </w:rPr>
              <w:t>-</w:t>
            </w:r>
            <w:r w:rsidRPr="00CA4728">
              <w:rPr>
                <w:rFonts w:ascii="Times New Roman" w:hAnsi="Times New Roman" w:hint="eastAsia"/>
                <w:kern w:val="0"/>
                <w:szCs w:val="21"/>
              </w:rPr>
              <w:t>热</w:t>
            </w:r>
            <w:r w:rsidRPr="00CA4728">
              <w:rPr>
                <w:rFonts w:ascii="Times New Roman" w:hAnsi="Times New Roman" w:hint="eastAsia"/>
                <w:kern w:val="0"/>
                <w:szCs w:val="21"/>
              </w:rPr>
              <w:t>-</w:t>
            </w:r>
            <w:r w:rsidRPr="00CA4728">
              <w:rPr>
                <w:rFonts w:ascii="Times New Roman" w:hAnsi="Times New Roman" w:hint="eastAsia"/>
                <w:kern w:val="0"/>
                <w:szCs w:val="21"/>
              </w:rPr>
              <w:t>力传递的区别和统一性。</w:t>
            </w:r>
          </w:p>
          <w:p w:rsidR="0092428B" w:rsidRDefault="00CA4728" w:rsidP="00CA4728">
            <w:pPr>
              <w:spacing w:line="320" w:lineRule="exact"/>
              <w:rPr>
                <w:rFonts w:ascii="Times New Roman" w:hAnsi="Times New Roman"/>
                <w:kern w:val="0"/>
                <w:szCs w:val="21"/>
              </w:rPr>
            </w:pPr>
            <w:r>
              <w:rPr>
                <w:rFonts w:ascii="Times New Roman" w:hAnsi="Times New Roman"/>
                <w:kern w:val="0"/>
                <w:szCs w:val="21"/>
              </w:rPr>
              <w:t>3</w:t>
            </w:r>
            <w:r w:rsidRPr="00CA4728">
              <w:rPr>
                <w:rFonts w:ascii="Times New Roman" w:hAnsi="Times New Roman" w:hint="eastAsia"/>
                <w:kern w:val="0"/>
                <w:szCs w:val="21"/>
              </w:rPr>
              <w:t>.</w:t>
            </w:r>
            <w:r>
              <w:rPr>
                <w:rFonts w:ascii="Times New Roman" w:hAnsi="Times New Roman" w:hint="eastAsia"/>
                <w:kern w:val="0"/>
                <w:szCs w:val="21"/>
              </w:rPr>
              <w:t>流体动力学分析及计算、热传导</w:t>
            </w:r>
            <w:r w:rsidRPr="00CA4728">
              <w:rPr>
                <w:rFonts w:ascii="Times New Roman" w:hAnsi="Times New Roman" w:hint="eastAsia"/>
                <w:kern w:val="0"/>
                <w:szCs w:val="21"/>
              </w:rPr>
              <w:t>分析及计算；</w:t>
            </w:r>
          </w:p>
          <w:p w:rsidR="00A820B8" w:rsidRPr="00FF3496" w:rsidRDefault="00A820B8" w:rsidP="00CA4728">
            <w:pPr>
              <w:spacing w:line="320" w:lineRule="exact"/>
              <w:rPr>
                <w:rFonts w:ascii="Times New Roman" w:hAnsi="Times New Roman" w:hint="eastAsia"/>
                <w:kern w:val="0"/>
                <w:szCs w:val="21"/>
              </w:rPr>
            </w:pPr>
            <w:r w:rsidRPr="00A07A4F">
              <w:rPr>
                <w:rFonts w:ascii="Times New Roman" w:hAnsi="Times New Roman" w:hint="eastAsia"/>
                <w:kern w:val="0"/>
                <w:szCs w:val="21"/>
                <w:highlight w:val="yellow"/>
              </w:rPr>
              <w:t>4.</w:t>
            </w:r>
            <w:r w:rsidR="00A07A4F" w:rsidRPr="00A07A4F">
              <w:rPr>
                <w:rFonts w:ascii="Times New Roman" w:hAnsi="Times New Roman" w:hint="eastAsia"/>
                <w:kern w:val="0"/>
                <w:szCs w:val="21"/>
                <w:highlight w:val="yellow"/>
              </w:rPr>
              <w:t xml:space="preserve"> </w:t>
            </w:r>
            <w:r w:rsidR="00A07A4F" w:rsidRPr="00A07A4F">
              <w:rPr>
                <w:rFonts w:ascii="Times New Roman" w:hAnsi="Times New Roman" w:hint="eastAsia"/>
                <w:kern w:val="0"/>
                <w:szCs w:val="21"/>
                <w:highlight w:val="yellow"/>
              </w:rPr>
              <w:t>结合传输原理在材料加工中的应用，</w:t>
            </w:r>
            <w:r w:rsidRPr="00A07A4F">
              <w:rPr>
                <w:rFonts w:ascii="Times New Roman" w:hAnsi="Times New Roman" w:hint="eastAsia"/>
                <w:kern w:val="0"/>
                <w:szCs w:val="21"/>
                <w:highlight w:val="yellow"/>
              </w:rPr>
              <w:t>撰写</w:t>
            </w:r>
            <w:r w:rsidR="00A07A4F" w:rsidRPr="00A07A4F">
              <w:rPr>
                <w:rFonts w:ascii="Times New Roman" w:hAnsi="Times New Roman" w:hint="eastAsia"/>
                <w:kern w:val="0"/>
                <w:szCs w:val="21"/>
                <w:highlight w:val="yellow"/>
              </w:rPr>
              <w:t>我国在材料热加工领域的先进工艺及技术</w:t>
            </w:r>
            <w:r w:rsidR="006C7E6B" w:rsidRPr="00A820B8">
              <w:rPr>
                <w:rFonts w:ascii="Times New Roman" w:hAnsi="Times New Roman" w:hint="eastAsia"/>
                <w:kern w:val="0"/>
                <w:szCs w:val="21"/>
                <w:highlight w:val="yellow"/>
              </w:rPr>
              <w:t>专题报告</w:t>
            </w:r>
            <w:r w:rsidR="00A07A4F" w:rsidRPr="00A07A4F">
              <w:rPr>
                <w:rFonts w:ascii="Times New Roman" w:hAnsi="Times New Roman" w:hint="eastAsia"/>
                <w:kern w:val="0"/>
                <w:szCs w:val="21"/>
                <w:highlight w:val="yellow"/>
              </w:rPr>
              <w:t>；</w:t>
            </w:r>
          </w:p>
        </w:tc>
        <w:tc>
          <w:tcPr>
            <w:tcW w:w="1537" w:type="dxa"/>
            <w:vAlign w:val="center"/>
          </w:tcPr>
          <w:p w:rsidR="0034769B" w:rsidRPr="00A14804" w:rsidRDefault="0034769B" w:rsidP="0034769B">
            <w:pPr>
              <w:adjustRightInd w:val="0"/>
              <w:snapToGrid w:val="0"/>
              <w:spacing w:line="360" w:lineRule="exact"/>
              <w:rPr>
                <w:rFonts w:ascii="Times New Roman" w:hAnsi="Times New Roman" w:hint="eastAsia"/>
                <w:szCs w:val="21"/>
              </w:rPr>
            </w:pPr>
            <w:r w:rsidRPr="00A14804">
              <w:rPr>
                <w:rFonts w:ascii="Times New Roman" w:hAnsi="Times New Roman"/>
                <w:szCs w:val="21"/>
              </w:rPr>
              <w:t>1</w:t>
            </w:r>
            <w:r>
              <w:rPr>
                <w:rFonts w:ascii="Times New Roman" w:hAnsi="Times New Roman"/>
                <w:szCs w:val="21"/>
              </w:rPr>
              <w:t>.</w:t>
            </w:r>
            <w:r w:rsidR="00A820B8">
              <w:rPr>
                <w:rFonts w:hint="eastAsia"/>
              </w:rPr>
              <w:t xml:space="preserve"> </w:t>
            </w:r>
            <w:r w:rsidR="00A820B8" w:rsidRPr="00A820B8">
              <w:rPr>
                <w:rFonts w:ascii="Times New Roman" w:hAnsi="Times New Roman" w:hint="eastAsia"/>
                <w:szCs w:val="21"/>
              </w:rPr>
              <w:t>小组项目作业</w:t>
            </w:r>
            <w:r w:rsidRPr="00A14804">
              <w:rPr>
                <w:rFonts w:ascii="Times New Roman" w:hAnsi="Times New Roman" w:hint="eastAsia"/>
                <w:szCs w:val="21"/>
              </w:rPr>
              <w:t>；</w:t>
            </w:r>
          </w:p>
          <w:p w:rsidR="0034769B" w:rsidRDefault="0034769B" w:rsidP="0034769B">
            <w:pPr>
              <w:adjustRightInd w:val="0"/>
              <w:snapToGrid w:val="0"/>
              <w:spacing w:line="360" w:lineRule="exact"/>
              <w:rPr>
                <w:rFonts w:ascii="Times New Roman" w:hAnsi="Times New Roman"/>
                <w:szCs w:val="21"/>
              </w:rPr>
            </w:pPr>
            <w:r w:rsidRPr="00A14804">
              <w:rPr>
                <w:rFonts w:ascii="Times New Roman" w:hAnsi="Times New Roman"/>
                <w:szCs w:val="21"/>
              </w:rPr>
              <w:t>2</w:t>
            </w:r>
            <w:r>
              <w:rPr>
                <w:rFonts w:ascii="Times New Roman" w:hAnsi="Times New Roman"/>
                <w:szCs w:val="21"/>
              </w:rPr>
              <w:t>.</w:t>
            </w:r>
            <w:r w:rsidR="00A820B8">
              <w:rPr>
                <w:rFonts w:ascii="Times New Roman" w:hAnsi="Times New Roman" w:hint="eastAsia"/>
                <w:szCs w:val="21"/>
              </w:rPr>
              <w:t>专题报告</w:t>
            </w:r>
            <w:r w:rsidRPr="00A14804">
              <w:rPr>
                <w:rFonts w:ascii="Times New Roman" w:hAnsi="Times New Roman" w:hint="eastAsia"/>
                <w:szCs w:val="21"/>
              </w:rPr>
              <w:t>；</w:t>
            </w:r>
          </w:p>
          <w:p w:rsidR="00557F2E" w:rsidRPr="00A14804" w:rsidRDefault="00557F2E" w:rsidP="0034769B">
            <w:pPr>
              <w:adjustRightInd w:val="0"/>
              <w:snapToGrid w:val="0"/>
              <w:spacing w:line="360" w:lineRule="exact"/>
              <w:rPr>
                <w:rFonts w:ascii="Times New Roman" w:hAnsi="Times New Roman" w:hint="eastAsia"/>
                <w:szCs w:val="21"/>
              </w:rPr>
            </w:pPr>
            <w:r>
              <w:rPr>
                <w:rFonts w:ascii="Times New Roman" w:hAnsi="Times New Roman" w:hint="eastAsia"/>
                <w:szCs w:val="21"/>
              </w:rPr>
              <w:t>3.</w:t>
            </w:r>
            <w:r>
              <w:rPr>
                <w:rFonts w:ascii="Times New Roman" w:hAnsi="Times New Roman" w:hint="eastAsia"/>
                <w:szCs w:val="21"/>
              </w:rPr>
              <w:t>实验报告</w:t>
            </w:r>
          </w:p>
          <w:p w:rsidR="0092428B" w:rsidRPr="00FF3496" w:rsidRDefault="00557F2E" w:rsidP="0034769B">
            <w:pPr>
              <w:adjustRightInd w:val="0"/>
              <w:snapToGrid w:val="0"/>
              <w:spacing w:line="360" w:lineRule="exact"/>
              <w:rPr>
                <w:rFonts w:ascii="Times New Roman" w:hAnsi="Times New Roman" w:hint="eastAsia"/>
                <w:szCs w:val="21"/>
              </w:rPr>
            </w:pPr>
            <w:r>
              <w:rPr>
                <w:rFonts w:ascii="Times New Roman" w:hAnsi="Times New Roman"/>
                <w:szCs w:val="21"/>
              </w:rPr>
              <w:t>4</w:t>
            </w:r>
            <w:r w:rsidR="0034769B">
              <w:rPr>
                <w:rFonts w:ascii="Times New Roman" w:hAnsi="Times New Roman"/>
                <w:szCs w:val="21"/>
              </w:rPr>
              <w:t>.</w:t>
            </w:r>
            <w:r w:rsidR="00CB5193">
              <w:rPr>
                <w:rFonts w:ascii="Times New Roman" w:hAnsi="Times New Roman" w:hint="eastAsia"/>
                <w:szCs w:val="21"/>
              </w:rPr>
              <w:t>期末考试</w:t>
            </w:r>
            <w:r w:rsidR="0034769B" w:rsidRPr="00A14804">
              <w:rPr>
                <w:rFonts w:ascii="Times New Roman" w:hAnsi="Times New Roman" w:hint="eastAsia"/>
                <w:szCs w:val="21"/>
              </w:rPr>
              <w:t>；</w:t>
            </w:r>
          </w:p>
        </w:tc>
      </w:tr>
      <w:tr w:rsidR="00937C8E" w:rsidRPr="00FF3496" w:rsidTr="009E6AED">
        <w:trPr>
          <w:jc w:val="center"/>
        </w:trPr>
        <w:tc>
          <w:tcPr>
            <w:tcW w:w="373" w:type="dxa"/>
            <w:vAlign w:val="center"/>
          </w:tcPr>
          <w:p w:rsidR="0092428B" w:rsidRPr="00FF3496" w:rsidRDefault="009E6AED">
            <w:pPr>
              <w:adjustRightInd w:val="0"/>
              <w:snapToGrid w:val="0"/>
              <w:spacing w:line="360" w:lineRule="exact"/>
              <w:jc w:val="center"/>
              <w:rPr>
                <w:rFonts w:ascii="Times New Roman" w:hAnsi="Times New Roman"/>
                <w:b/>
                <w:szCs w:val="21"/>
              </w:rPr>
            </w:pPr>
            <w:r w:rsidRPr="00FF3496">
              <w:rPr>
                <w:rFonts w:ascii="Times New Roman" w:hAnsi="Times New Roman"/>
                <w:szCs w:val="21"/>
              </w:rPr>
              <w:t>课程目标</w:t>
            </w:r>
            <w:r w:rsidR="0092428B" w:rsidRPr="00FF3496">
              <w:rPr>
                <w:rFonts w:ascii="Times New Roman" w:hAnsi="Times New Roman" w:hint="eastAsia"/>
                <w:szCs w:val="21"/>
              </w:rPr>
              <w:t>3</w:t>
            </w:r>
          </w:p>
        </w:tc>
        <w:tc>
          <w:tcPr>
            <w:tcW w:w="2916" w:type="dxa"/>
            <w:vAlign w:val="center"/>
          </w:tcPr>
          <w:p w:rsidR="0092428B" w:rsidRPr="00FF3496" w:rsidRDefault="00565FD5" w:rsidP="00676E27">
            <w:pPr>
              <w:spacing w:line="320" w:lineRule="exact"/>
              <w:rPr>
                <w:rFonts w:ascii="Times New Roman" w:hAnsi="Times New Roman"/>
                <w:kern w:val="0"/>
                <w:szCs w:val="21"/>
              </w:rPr>
            </w:pPr>
            <w:r w:rsidRPr="00565FD5">
              <w:rPr>
                <w:rFonts w:ascii="Times New Roman" w:hAnsi="Times New Roman" w:hint="eastAsia"/>
              </w:rPr>
              <w:t>能够运用传输原理对材料成型过程中的热力学工程问题进行分析、简化、抽象和描述，理解热力学、流体动力学等仿真软件的计算机理和预测的局限性，并有质疑、创新的能力，具备工匠精神。</w:t>
            </w:r>
          </w:p>
        </w:tc>
        <w:tc>
          <w:tcPr>
            <w:tcW w:w="3530" w:type="dxa"/>
            <w:vAlign w:val="center"/>
          </w:tcPr>
          <w:p w:rsidR="006F4FB1" w:rsidRPr="006F4FB1" w:rsidRDefault="006F4FB1" w:rsidP="006F4FB1">
            <w:pPr>
              <w:spacing w:line="320" w:lineRule="exact"/>
              <w:rPr>
                <w:rFonts w:ascii="Times New Roman" w:hAnsi="Times New Roman" w:hint="eastAsia"/>
                <w:kern w:val="0"/>
                <w:szCs w:val="21"/>
              </w:rPr>
            </w:pPr>
            <w:r w:rsidRPr="006F4FB1">
              <w:rPr>
                <w:rFonts w:ascii="Times New Roman" w:hAnsi="Times New Roman" w:hint="eastAsia"/>
                <w:kern w:val="0"/>
                <w:szCs w:val="21"/>
              </w:rPr>
              <w:t>1.</w:t>
            </w:r>
            <w:r w:rsidRPr="006F4FB1">
              <w:rPr>
                <w:rFonts w:ascii="Times New Roman" w:hAnsi="Times New Roman" w:hint="eastAsia"/>
                <w:kern w:val="0"/>
                <w:szCs w:val="21"/>
              </w:rPr>
              <w:t>流体静力学问题的</w:t>
            </w:r>
            <w:r>
              <w:rPr>
                <w:rFonts w:ascii="Times New Roman" w:hAnsi="Times New Roman" w:hint="eastAsia"/>
                <w:kern w:val="0"/>
                <w:szCs w:val="21"/>
              </w:rPr>
              <w:t>抽象、</w:t>
            </w:r>
            <w:r w:rsidRPr="006F4FB1">
              <w:rPr>
                <w:rFonts w:ascii="Times New Roman" w:hAnsi="Times New Roman" w:hint="eastAsia"/>
                <w:kern w:val="0"/>
                <w:szCs w:val="21"/>
              </w:rPr>
              <w:t>简化和</w:t>
            </w:r>
            <w:r>
              <w:rPr>
                <w:rFonts w:ascii="Times New Roman" w:hAnsi="Times New Roman" w:hint="eastAsia"/>
                <w:kern w:val="0"/>
                <w:szCs w:val="21"/>
              </w:rPr>
              <w:t>分析计算</w:t>
            </w:r>
            <w:r w:rsidRPr="006F4FB1">
              <w:rPr>
                <w:rFonts w:ascii="Times New Roman" w:hAnsi="Times New Roman" w:hint="eastAsia"/>
                <w:kern w:val="0"/>
                <w:szCs w:val="21"/>
              </w:rPr>
              <w:t>；</w:t>
            </w:r>
          </w:p>
          <w:p w:rsidR="006F4FB1" w:rsidRPr="006F4FB1" w:rsidRDefault="006F4FB1" w:rsidP="006F4FB1">
            <w:pPr>
              <w:spacing w:line="320" w:lineRule="exact"/>
              <w:rPr>
                <w:rFonts w:ascii="Times New Roman" w:hAnsi="Times New Roman" w:hint="eastAsia"/>
                <w:kern w:val="0"/>
                <w:szCs w:val="21"/>
              </w:rPr>
            </w:pPr>
            <w:r w:rsidRPr="006F4FB1">
              <w:rPr>
                <w:rFonts w:ascii="Times New Roman" w:hAnsi="Times New Roman" w:hint="eastAsia"/>
                <w:kern w:val="0"/>
                <w:szCs w:val="21"/>
              </w:rPr>
              <w:t>2.</w:t>
            </w:r>
            <w:r>
              <w:rPr>
                <w:rFonts w:ascii="Times New Roman" w:hAnsi="Times New Roman" w:hint="eastAsia"/>
                <w:kern w:val="0"/>
                <w:szCs w:val="21"/>
              </w:rPr>
              <w:t>流</w:t>
            </w:r>
            <w:r w:rsidRPr="006F4FB1">
              <w:rPr>
                <w:rFonts w:ascii="Times New Roman" w:hAnsi="Times New Roman" w:hint="eastAsia"/>
                <w:kern w:val="0"/>
                <w:szCs w:val="21"/>
              </w:rPr>
              <w:t>体动力学问题的</w:t>
            </w:r>
            <w:r>
              <w:rPr>
                <w:rFonts w:ascii="Times New Roman" w:hAnsi="Times New Roman" w:hint="eastAsia"/>
                <w:kern w:val="0"/>
                <w:szCs w:val="21"/>
              </w:rPr>
              <w:t>抽象、</w:t>
            </w:r>
            <w:r w:rsidRPr="006F4FB1">
              <w:rPr>
                <w:rFonts w:ascii="Times New Roman" w:hAnsi="Times New Roman" w:hint="eastAsia"/>
                <w:kern w:val="0"/>
                <w:szCs w:val="21"/>
              </w:rPr>
              <w:t>简化、受力和运动分析；</w:t>
            </w:r>
          </w:p>
          <w:p w:rsidR="0092428B" w:rsidRPr="00FF3496" w:rsidRDefault="006F4FB1" w:rsidP="006F4FB1">
            <w:pPr>
              <w:spacing w:line="320" w:lineRule="exact"/>
              <w:rPr>
                <w:rFonts w:ascii="Times New Roman" w:hAnsi="Times New Roman" w:hint="eastAsia"/>
                <w:kern w:val="0"/>
                <w:szCs w:val="21"/>
              </w:rPr>
            </w:pPr>
            <w:r w:rsidRPr="006F4FB1">
              <w:rPr>
                <w:rFonts w:ascii="Times New Roman" w:hAnsi="Times New Roman" w:hint="eastAsia"/>
                <w:kern w:val="0"/>
                <w:szCs w:val="21"/>
              </w:rPr>
              <w:t>3.</w:t>
            </w:r>
            <w:r w:rsidRPr="006F4FB1">
              <w:rPr>
                <w:rFonts w:ascii="Times New Roman" w:hAnsi="Times New Roman" w:hint="eastAsia"/>
                <w:kern w:val="0"/>
                <w:szCs w:val="21"/>
              </w:rPr>
              <w:t>换热形式及典型问题分析计算，两物体间的辐射热交换计算；</w:t>
            </w:r>
          </w:p>
        </w:tc>
        <w:tc>
          <w:tcPr>
            <w:tcW w:w="1537" w:type="dxa"/>
            <w:vAlign w:val="center"/>
          </w:tcPr>
          <w:p w:rsidR="0092428B" w:rsidRPr="00FF3496" w:rsidRDefault="0034769B" w:rsidP="0034769B">
            <w:pPr>
              <w:adjustRightInd w:val="0"/>
              <w:snapToGrid w:val="0"/>
              <w:spacing w:line="360" w:lineRule="exact"/>
              <w:rPr>
                <w:rFonts w:ascii="Times New Roman" w:hAnsi="Times New Roman"/>
                <w:szCs w:val="21"/>
              </w:rPr>
            </w:pPr>
            <w:r>
              <w:rPr>
                <w:rFonts w:ascii="Times New Roman" w:hAnsi="Times New Roman" w:hint="eastAsia"/>
                <w:szCs w:val="21"/>
              </w:rPr>
              <w:t>1.</w:t>
            </w:r>
            <w:r w:rsidR="00CB5193">
              <w:rPr>
                <w:rFonts w:ascii="Times New Roman" w:hAnsi="Times New Roman" w:hint="eastAsia"/>
                <w:szCs w:val="21"/>
              </w:rPr>
              <w:t>期末考试</w:t>
            </w:r>
            <w:r w:rsidRPr="00A14804">
              <w:rPr>
                <w:rFonts w:ascii="Times New Roman" w:hAnsi="Times New Roman" w:hint="eastAsia"/>
                <w:szCs w:val="21"/>
              </w:rPr>
              <w:t>；</w:t>
            </w:r>
          </w:p>
        </w:tc>
      </w:tr>
    </w:tbl>
    <w:p w:rsidR="00EE1DDD" w:rsidRPr="00FF3496" w:rsidRDefault="00E83D73">
      <w:pPr>
        <w:adjustRightInd w:val="0"/>
        <w:snapToGrid w:val="0"/>
        <w:spacing w:beforeLines="50" w:before="156" w:line="400" w:lineRule="exact"/>
        <w:ind w:firstLineChars="196" w:firstLine="413"/>
        <w:jc w:val="left"/>
        <w:rPr>
          <w:rFonts w:ascii="Times New Roman" w:hAnsi="Times New Roman"/>
          <w:szCs w:val="21"/>
        </w:rPr>
      </w:pPr>
      <w:r>
        <w:rPr>
          <w:rFonts w:ascii="Times New Roman" w:hAnsi="Times New Roman"/>
          <w:b/>
          <w:szCs w:val="21"/>
        </w:rPr>
        <w:t>3</w:t>
      </w:r>
      <w:r w:rsidR="00EE1DDD" w:rsidRPr="00FF3496">
        <w:rPr>
          <w:rFonts w:ascii="Times New Roman" w:hAnsi="Times New Roman" w:hint="eastAsia"/>
          <w:b/>
          <w:szCs w:val="21"/>
        </w:rPr>
        <w:t>．</w:t>
      </w:r>
      <w:r w:rsidR="006F3A60" w:rsidRPr="00FF3496">
        <w:rPr>
          <w:rFonts w:ascii="Times New Roman" w:hAnsi="Times New Roman" w:hint="eastAsia"/>
          <w:b/>
          <w:szCs w:val="21"/>
        </w:rPr>
        <w:t>考核项目的评分标准</w:t>
      </w:r>
    </w:p>
    <w:p w:rsidR="009462B1" w:rsidRDefault="00C25424" w:rsidP="00C25424">
      <w:pPr>
        <w:adjustRightInd w:val="0"/>
        <w:snapToGrid w:val="0"/>
        <w:spacing w:line="480" w:lineRule="exact"/>
        <w:ind w:firstLineChars="200" w:firstLine="420"/>
        <w:rPr>
          <w:rFonts w:ascii="Times New Roman" w:hAnsi="Times New Roman"/>
          <w:szCs w:val="21"/>
        </w:rPr>
      </w:pPr>
      <w:r w:rsidRPr="0056729A">
        <w:rPr>
          <w:rFonts w:ascii="Times New Roman" w:hAnsi="Times New Roman"/>
          <w:szCs w:val="21"/>
          <w:highlight w:val="yellow"/>
        </w:rPr>
        <w:lastRenderedPageBreak/>
        <w:t>(</w:t>
      </w:r>
      <w:r w:rsidRPr="0056729A">
        <w:rPr>
          <w:rFonts w:ascii="Times New Roman" w:hAnsi="Times New Roman" w:hint="eastAsia"/>
          <w:szCs w:val="21"/>
          <w:highlight w:val="yellow"/>
        </w:rPr>
        <w:t>1</w:t>
      </w:r>
      <w:r w:rsidRPr="0056729A">
        <w:rPr>
          <w:rFonts w:ascii="Times New Roman" w:hAnsi="Times New Roman"/>
          <w:szCs w:val="21"/>
          <w:highlight w:val="yellow"/>
        </w:rPr>
        <w:t>)</w:t>
      </w:r>
      <w:r w:rsidR="009462B1" w:rsidRPr="0056729A">
        <w:rPr>
          <w:rFonts w:ascii="Times New Roman" w:hAnsi="Times New Roman" w:hint="eastAsia"/>
          <w:szCs w:val="21"/>
          <w:highlight w:val="yellow"/>
        </w:rPr>
        <w:t xml:space="preserve"> </w:t>
      </w:r>
      <w:r w:rsidR="009462B1" w:rsidRPr="0056729A">
        <w:rPr>
          <w:rFonts w:ascii="Times New Roman" w:hAnsi="Times New Roman" w:hint="eastAsia"/>
          <w:szCs w:val="21"/>
          <w:highlight w:val="yellow"/>
        </w:rPr>
        <w:t>过程性考核</w:t>
      </w:r>
      <w:r w:rsidR="009462B1">
        <w:rPr>
          <w:rFonts w:ascii="Times New Roman" w:hAnsi="Times New Roman" w:hint="eastAsia"/>
          <w:szCs w:val="21"/>
        </w:rPr>
        <w:t xml:space="preserve"> </w:t>
      </w:r>
    </w:p>
    <w:p w:rsidR="00340919" w:rsidRPr="00F45788" w:rsidRDefault="00340919" w:rsidP="00C25424">
      <w:pPr>
        <w:adjustRightInd w:val="0"/>
        <w:snapToGrid w:val="0"/>
        <w:spacing w:line="480" w:lineRule="exact"/>
        <w:ind w:firstLineChars="200" w:firstLine="420"/>
        <w:rPr>
          <w:rFonts w:ascii="Times New Roman" w:hAnsi="Times New Roman" w:hint="eastAsia"/>
          <w:szCs w:val="21"/>
          <w:highlight w:val="yellow"/>
        </w:rPr>
      </w:pPr>
      <w:r w:rsidRPr="00F45788">
        <w:rPr>
          <w:rFonts w:ascii="Times New Roman" w:hAnsi="Times New Roman" w:hint="eastAsia"/>
          <w:szCs w:val="21"/>
          <w:highlight w:val="yellow"/>
        </w:rPr>
        <w:t>过程性考核</w:t>
      </w:r>
      <w:r w:rsidR="002E243C" w:rsidRPr="00F45788">
        <w:rPr>
          <w:rFonts w:ascii="Times New Roman" w:hAnsi="Times New Roman" w:hint="eastAsia"/>
          <w:szCs w:val="21"/>
          <w:highlight w:val="yellow"/>
        </w:rPr>
        <w:t>项成绩</w:t>
      </w:r>
      <w:r w:rsidRPr="00F45788">
        <w:rPr>
          <w:rFonts w:ascii="Times New Roman" w:hAnsi="Times New Roman" w:hint="eastAsia"/>
          <w:szCs w:val="21"/>
          <w:highlight w:val="yellow"/>
        </w:rPr>
        <w:t>满分为</w:t>
      </w:r>
      <w:r w:rsidRPr="00F45788">
        <w:rPr>
          <w:rFonts w:ascii="Times New Roman" w:hAnsi="Times New Roman" w:hint="eastAsia"/>
          <w:szCs w:val="21"/>
          <w:highlight w:val="yellow"/>
        </w:rPr>
        <w:t>1</w:t>
      </w:r>
      <w:r w:rsidRPr="00F45788">
        <w:rPr>
          <w:rFonts w:ascii="Times New Roman" w:hAnsi="Times New Roman"/>
          <w:szCs w:val="21"/>
          <w:highlight w:val="yellow"/>
        </w:rPr>
        <w:t>00</w:t>
      </w:r>
      <w:r w:rsidRPr="00F45788">
        <w:rPr>
          <w:rFonts w:ascii="Times New Roman" w:hAnsi="Times New Roman" w:hint="eastAsia"/>
          <w:szCs w:val="21"/>
          <w:highlight w:val="yellow"/>
        </w:rPr>
        <w:t>分，</w:t>
      </w:r>
      <w:r w:rsidR="008F4FBA" w:rsidRPr="00F45788">
        <w:rPr>
          <w:rFonts w:ascii="Times New Roman" w:hAnsi="Times New Roman" w:hint="eastAsia"/>
          <w:szCs w:val="21"/>
          <w:highlight w:val="yellow"/>
        </w:rPr>
        <w:t>其中小组</w:t>
      </w:r>
      <w:r w:rsidR="00F35434" w:rsidRPr="00F45788">
        <w:rPr>
          <w:rFonts w:ascii="Times New Roman" w:hAnsi="Times New Roman" w:hint="eastAsia"/>
          <w:szCs w:val="21"/>
          <w:highlight w:val="yellow"/>
        </w:rPr>
        <w:t>项目作业不少于</w:t>
      </w:r>
      <w:r w:rsidR="00F35434" w:rsidRPr="00F45788">
        <w:rPr>
          <w:rFonts w:ascii="Times New Roman" w:hAnsi="Times New Roman"/>
          <w:szCs w:val="21"/>
          <w:highlight w:val="yellow"/>
        </w:rPr>
        <w:t>2</w:t>
      </w:r>
      <w:r w:rsidR="00F35434" w:rsidRPr="00F45788">
        <w:rPr>
          <w:rFonts w:ascii="Times New Roman" w:hAnsi="Times New Roman" w:hint="eastAsia"/>
          <w:szCs w:val="21"/>
          <w:highlight w:val="yellow"/>
        </w:rPr>
        <w:t>次，占比</w:t>
      </w:r>
      <w:r w:rsidR="008F4FBA" w:rsidRPr="00F45788">
        <w:rPr>
          <w:rFonts w:ascii="Times New Roman" w:hAnsi="Times New Roman" w:hint="eastAsia"/>
          <w:szCs w:val="21"/>
          <w:highlight w:val="yellow"/>
        </w:rPr>
        <w:t>30</w:t>
      </w:r>
      <w:r w:rsidR="00F35434" w:rsidRPr="00F45788">
        <w:rPr>
          <w:rFonts w:ascii="Times New Roman" w:hAnsi="Times New Roman" w:hint="eastAsia"/>
          <w:szCs w:val="21"/>
          <w:highlight w:val="yellow"/>
        </w:rPr>
        <w:t>%</w:t>
      </w:r>
      <w:r w:rsidR="008F4FBA" w:rsidRPr="00F45788">
        <w:rPr>
          <w:rFonts w:ascii="Times New Roman" w:hAnsi="Times New Roman" w:hint="eastAsia"/>
          <w:szCs w:val="21"/>
          <w:highlight w:val="yellow"/>
        </w:rPr>
        <w:t>，专题报告</w:t>
      </w:r>
      <w:r w:rsidR="00F35434" w:rsidRPr="00F45788">
        <w:rPr>
          <w:rFonts w:ascii="Times New Roman" w:hAnsi="Times New Roman" w:hint="eastAsia"/>
          <w:szCs w:val="21"/>
          <w:highlight w:val="yellow"/>
        </w:rPr>
        <w:t>不少于</w:t>
      </w:r>
      <w:r w:rsidR="00F35434" w:rsidRPr="00F45788">
        <w:rPr>
          <w:rFonts w:ascii="Times New Roman" w:hAnsi="Times New Roman" w:hint="eastAsia"/>
          <w:szCs w:val="21"/>
          <w:highlight w:val="yellow"/>
        </w:rPr>
        <w:t>2</w:t>
      </w:r>
      <w:r w:rsidR="00F35434" w:rsidRPr="00F45788">
        <w:rPr>
          <w:rFonts w:ascii="Times New Roman" w:hAnsi="Times New Roman" w:hint="eastAsia"/>
          <w:szCs w:val="21"/>
          <w:highlight w:val="yellow"/>
        </w:rPr>
        <w:t>次，占比</w:t>
      </w:r>
      <w:r w:rsidR="008F4FBA" w:rsidRPr="00F45788">
        <w:rPr>
          <w:rFonts w:ascii="Times New Roman" w:hAnsi="Times New Roman" w:hint="eastAsia"/>
          <w:szCs w:val="21"/>
          <w:highlight w:val="yellow"/>
        </w:rPr>
        <w:t>70</w:t>
      </w:r>
      <w:r w:rsidR="00F35434" w:rsidRPr="00F45788">
        <w:rPr>
          <w:rFonts w:ascii="Times New Roman" w:hAnsi="Times New Roman" w:hint="eastAsia"/>
          <w:szCs w:val="21"/>
          <w:highlight w:val="yellow"/>
        </w:rPr>
        <w:t>%</w:t>
      </w:r>
      <w:r w:rsidRPr="00F45788">
        <w:rPr>
          <w:rFonts w:ascii="Times New Roman" w:hAnsi="Times New Roman" w:hint="eastAsia"/>
          <w:szCs w:val="21"/>
          <w:highlight w:val="yellow"/>
        </w:rPr>
        <w:t>。</w:t>
      </w:r>
    </w:p>
    <w:p w:rsidR="00C25424" w:rsidRPr="00F45788" w:rsidRDefault="00DA2F70" w:rsidP="00DA2F70">
      <w:pPr>
        <w:adjustRightInd w:val="0"/>
        <w:snapToGrid w:val="0"/>
        <w:spacing w:line="480" w:lineRule="exact"/>
        <w:ind w:firstLineChars="100" w:firstLine="450"/>
        <w:rPr>
          <w:rFonts w:ascii="Times New Roman" w:hAnsi="Times New Roman"/>
          <w:szCs w:val="21"/>
          <w:highlight w:val="yellow"/>
        </w:rPr>
      </w:pPr>
      <w:r w:rsidRPr="00F45788">
        <w:rPr>
          <w:rFonts w:ascii="Segoe UI Symbol" w:hAnsi="Segoe UI Symbol" w:cs="Segoe UI Symbol"/>
          <w:color w:val="000000"/>
          <w:spacing w:val="75"/>
          <w:sz w:val="30"/>
          <w:szCs w:val="30"/>
          <w:highlight w:val="yellow"/>
          <w:shd w:val="clear" w:color="auto" w:fill="FFFFFF"/>
        </w:rPr>
        <w:t>➀</w:t>
      </w:r>
      <w:r w:rsidR="00C25424" w:rsidRPr="00F45788">
        <w:rPr>
          <w:rFonts w:ascii="Times New Roman" w:hAnsi="Times New Roman" w:hint="eastAsia"/>
          <w:szCs w:val="21"/>
          <w:highlight w:val="yellow"/>
        </w:rPr>
        <w:t>小组</w:t>
      </w:r>
      <w:r w:rsidR="00592E04" w:rsidRPr="00F45788">
        <w:rPr>
          <w:rFonts w:ascii="Times New Roman" w:hAnsi="Times New Roman" w:hint="eastAsia"/>
          <w:szCs w:val="21"/>
          <w:highlight w:val="yellow"/>
        </w:rPr>
        <w:t>项目</w:t>
      </w:r>
      <w:r w:rsidR="00C25424" w:rsidRPr="00F45788">
        <w:rPr>
          <w:rFonts w:ascii="Times New Roman" w:hAnsi="Times New Roman" w:hint="eastAsia"/>
          <w:szCs w:val="21"/>
          <w:highlight w:val="yellow"/>
        </w:rPr>
        <w:t>作业</w:t>
      </w:r>
    </w:p>
    <w:p w:rsidR="0098163D" w:rsidRPr="00F45788" w:rsidRDefault="0098163D" w:rsidP="0098163D">
      <w:pPr>
        <w:adjustRightInd w:val="0"/>
        <w:snapToGrid w:val="0"/>
        <w:spacing w:line="480" w:lineRule="exact"/>
        <w:ind w:firstLineChars="200" w:firstLine="420"/>
        <w:rPr>
          <w:rFonts w:ascii="Times New Roman" w:hAnsi="Times New Roman"/>
          <w:szCs w:val="21"/>
          <w:highlight w:val="yellow"/>
        </w:rPr>
      </w:pPr>
      <w:r w:rsidRPr="00F45788">
        <w:rPr>
          <w:rFonts w:ascii="Times New Roman" w:hAnsi="Times New Roman" w:hint="eastAsia"/>
          <w:szCs w:val="21"/>
          <w:highlight w:val="yellow"/>
        </w:rPr>
        <w:t>每次小组项目</w:t>
      </w:r>
      <w:proofErr w:type="gramStart"/>
      <w:r w:rsidRPr="00F45788">
        <w:rPr>
          <w:rFonts w:ascii="Times New Roman" w:hAnsi="Times New Roman" w:hint="eastAsia"/>
          <w:szCs w:val="21"/>
          <w:highlight w:val="yellow"/>
        </w:rPr>
        <w:t>作业按</w:t>
      </w:r>
      <w:proofErr w:type="gramEnd"/>
      <w:r w:rsidRPr="00F45788">
        <w:rPr>
          <w:rFonts w:ascii="Times New Roman" w:hAnsi="Times New Roman"/>
          <w:szCs w:val="21"/>
          <w:highlight w:val="yellow"/>
        </w:rPr>
        <w:t>10</w:t>
      </w:r>
      <w:r w:rsidRPr="00F45788">
        <w:rPr>
          <w:rFonts w:ascii="Times New Roman" w:hAnsi="Times New Roman" w:hint="eastAsia"/>
          <w:szCs w:val="21"/>
          <w:highlight w:val="yellow"/>
        </w:rPr>
        <w:t>0</w:t>
      </w:r>
      <w:r w:rsidRPr="00F45788">
        <w:rPr>
          <w:rFonts w:ascii="Times New Roman" w:hAnsi="Times New Roman" w:hint="eastAsia"/>
          <w:szCs w:val="21"/>
          <w:highlight w:val="yellow"/>
        </w:rPr>
        <w:t>分制单独评分，再折合成相应分数作为此环节的最终成绩。</w:t>
      </w:r>
    </w:p>
    <w:p w:rsidR="008F4FBA" w:rsidRPr="00FF3496" w:rsidRDefault="008F4FBA" w:rsidP="00C25424">
      <w:pPr>
        <w:adjustRightInd w:val="0"/>
        <w:snapToGrid w:val="0"/>
        <w:spacing w:line="400" w:lineRule="exact"/>
        <w:ind w:firstLineChars="200" w:firstLine="420"/>
        <w:rPr>
          <w:rFonts w:ascii="Times New Roman" w:hAnsi="Times New Roman" w:hint="eastAsia"/>
          <w:szCs w:val="21"/>
        </w:rPr>
      </w:pP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417"/>
        <w:gridCol w:w="4394"/>
        <w:gridCol w:w="993"/>
      </w:tblGrid>
      <w:tr w:rsidR="00C82C18" w:rsidRPr="00FF3496" w:rsidTr="00C82C18">
        <w:trPr>
          <w:trHeight w:val="340"/>
        </w:trPr>
        <w:tc>
          <w:tcPr>
            <w:tcW w:w="7513" w:type="dxa"/>
            <w:gridSpan w:val="3"/>
            <w:vAlign w:val="center"/>
          </w:tcPr>
          <w:p w:rsidR="00C82C18" w:rsidRPr="00FF3496" w:rsidRDefault="00C82C18" w:rsidP="004326BD">
            <w:pPr>
              <w:adjustRightInd w:val="0"/>
              <w:snapToGrid w:val="0"/>
              <w:spacing w:line="360" w:lineRule="exact"/>
              <w:jc w:val="center"/>
              <w:rPr>
                <w:rFonts w:ascii="Times New Roman" w:hAnsi="Times New Roman"/>
                <w:szCs w:val="21"/>
              </w:rPr>
            </w:pPr>
            <w:r w:rsidRPr="009172E3">
              <w:rPr>
                <w:rFonts w:ascii="Times New Roman" w:hAnsi="Times New Roman" w:hint="eastAsia"/>
                <w:szCs w:val="21"/>
              </w:rPr>
              <w:t>小组项目作业</w:t>
            </w:r>
            <w:r w:rsidR="0098163D">
              <w:rPr>
                <w:rFonts w:ascii="Times New Roman" w:hAnsi="Times New Roman" w:hint="eastAsia"/>
                <w:szCs w:val="21"/>
              </w:rPr>
              <w:t>评分标准</w:t>
            </w:r>
          </w:p>
        </w:tc>
        <w:tc>
          <w:tcPr>
            <w:tcW w:w="993" w:type="dxa"/>
            <w:vAlign w:val="center"/>
          </w:tcPr>
          <w:p w:rsidR="00C82C18" w:rsidRPr="00FF3496" w:rsidRDefault="00C82C18" w:rsidP="004326BD">
            <w:pPr>
              <w:adjustRightInd w:val="0"/>
              <w:snapToGrid w:val="0"/>
              <w:spacing w:line="360" w:lineRule="exact"/>
              <w:jc w:val="center"/>
              <w:rPr>
                <w:rFonts w:ascii="Times New Roman" w:hAnsi="Times New Roman"/>
                <w:szCs w:val="21"/>
              </w:rPr>
            </w:pPr>
            <w:r w:rsidRPr="00FF3496">
              <w:rPr>
                <w:rFonts w:ascii="Times New Roman" w:hAnsi="Times New Roman" w:hint="eastAsia"/>
                <w:szCs w:val="21"/>
              </w:rPr>
              <w:t>得分</w:t>
            </w:r>
          </w:p>
        </w:tc>
      </w:tr>
      <w:tr w:rsidR="00C82C18" w:rsidRPr="00FF3496" w:rsidTr="00C82C18">
        <w:trPr>
          <w:trHeight w:val="340"/>
        </w:trPr>
        <w:tc>
          <w:tcPr>
            <w:tcW w:w="7513" w:type="dxa"/>
            <w:gridSpan w:val="3"/>
            <w:vAlign w:val="center"/>
          </w:tcPr>
          <w:p w:rsidR="00C82C18" w:rsidRPr="00FF3496" w:rsidRDefault="00C82C18" w:rsidP="004326BD">
            <w:pPr>
              <w:adjustRightInd w:val="0"/>
              <w:snapToGrid w:val="0"/>
              <w:spacing w:line="360" w:lineRule="exact"/>
              <w:rPr>
                <w:rFonts w:ascii="Times New Roman" w:hAnsi="Times New Roman"/>
                <w:szCs w:val="21"/>
              </w:rPr>
            </w:pPr>
            <w:r>
              <w:rPr>
                <w:rFonts w:ascii="Times New Roman" w:hAnsi="Times New Roman" w:hint="eastAsia"/>
                <w:szCs w:val="21"/>
              </w:rPr>
              <w:t>问题简化及假设</w:t>
            </w:r>
            <w:r w:rsidRPr="00FF3496">
              <w:rPr>
                <w:rFonts w:ascii="Times New Roman" w:hAnsi="Times New Roman" w:hint="eastAsia"/>
                <w:szCs w:val="21"/>
              </w:rPr>
              <w:t>合理，严格按要求并及时完成；书写清晰整齐，逻辑性强，数据准确率</w:t>
            </w:r>
            <w:r w:rsidRPr="00FF3496">
              <w:rPr>
                <w:rFonts w:ascii="Times New Roman" w:hAnsi="Times New Roman"/>
                <w:szCs w:val="21"/>
              </w:rPr>
              <w:t>9</w:t>
            </w:r>
            <w:r w:rsidRPr="00FF3496">
              <w:rPr>
                <w:rFonts w:ascii="Times New Roman" w:hAnsi="Times New Roman" w:hint="eastAsia"/>
                <w:szCs w:val="21"/>
              </w:rPr>
              <w:t>0</w:t>
            </w:r>
            <w:r w:rsidRPr="00FF3496">
              <w:rPr>
                <w:rFonts w:ascii="Times New Roman" w:hAnsi="Times New Roman"/>
                <w:szCs w:val="21"/>
              </w:rPr>
              <w:t>%</w:t>
            </w:r>
            <w:r w:rsidRPr="00FF3496">
              <w:rPr>
                <w:rFonts w:ascii="Times New Roman" w:hAnsi="Times New Roman" w:hint="eastAsia"/>
                <w:szCs w:val="21"/>
              </w:rPr>
              <w:t>以上，没有抄袭情况。</w:t>
            </w:r>
          </w:p>
        </w:tc>
        <w:tc>
          <w:tcPr>
            <w:tcW w:w="993" w:type="dxa"/>
            <w:vAlign w:val="center"/>
          </w:tcPr>
          <w:p w:rsidR="00C82C18" w:rsidRPr="004F62CC" w:rsidRDefault="00C82C18" w:rsidP="004326BD">
            <w:pPr>
              <w:adjustRightInd w:val="0"/>
              <w:snapToGrid w:val="0"/>
              <w:spacing w:line="360" w:lineRule="exact"/>
              <w:jc w:val="center"/>
              <w:rPr>
                <w:rFonts w:ascii="Times New Roman" w:hAnsi="Times New Roman"/>
                <w:szCs w:val="21"/>
              </w:rPr>
            </w:pPr>
            <w:r w:rsidRPr="004F62CC">
              <w:rPr>
                <w:rFonts w:ascii="Times New Roman" w:hAnsi="Times New Roman" w:hint="eastAsia"/>
                <w:szCs w:val="21"/>
              </w:rPr>
              <w:t>90-100</w:t>
            </w:r>
            <w:r w:rsidRPr="004F62CC">
              <w:rPr>
                <w:rFonts w:ascii="Times New Roman" w:hAnsi="Times New Roman" w:hint="eastAsia"/>
                <w:szCs w:val="21"/>
              </w:rPr>
              <w:t>分</w:t>
            </w:r>
          </w:p>
        </w:tc>
      </w:tr>
      <w:tr w:rsidR="00C82C18" w:rsidRPr="00FF3496" w:rsidTr="00C82C18">
        <w:trPr>
          <w:trHeight w:val="340"/>
        </w:trPr>
        <w:tc>
          <w:tcPr>
            <w:tcW w:w="7513" w:type="dxa"/>
            <w:gridSpan w:val="3"/>
            <w:vAlign w:val="center"/>
          </w:tcPr>
          <w:p w:rsidR="00C82C18" w:rsidRPr="00FF3496" w:rsidRDefault="00C82C18" w:rsidP="004326BD">
            <w:pPr>
              <w:adjustRightInd w:val="0"/>
              <w:snapToGrid w:val="0"/>
              <w:spacing w:line="360" w:lineRule="exact"/>
              <w:rPr>
                <w:rFonts w:ascii="Times New Roman" w:hAnsi="Times New Roman"/>
                <w:szCs w:val="21"/>
              </w:rPr>
            </w:pPr>
            <w:r>
              <w:rPr>
                <w:rFonts w:ascii="Times New Roman" w:hAnsi="Times New Roman" w:hint="eastAsia"/>
                <w:szCs w:val="21"/>
              </w:rPr>
              <w:t>问题简化及假设</w:t>
            </w:r>
            <w:r w:rsidRPr="00FF3496">
              <w:rPr>
                <w:rFonts w:ascii="Times New Roman" w:hAnsi="Times New Roman" w:hint="eastAsia"/>
                <w:szCs w:val="21"/>
              </w:rPr>
              <w:t>合理，按要求并及时完成；书写清晰整齐，逻辑性较好，数据准确率</w:t>
            </w:r>
            <w:r w:rsidRPr="00FF3496">
              <w:rPr>
                <w:rFonts w:ascii="Times New Roman" w:hAnsi="Times New Roman" w:hint="eastAsia"/>
                <w:szCs w:val="21"/>
              </w:rPr>
              <w:t>8</w:t>
            </w:r>
            <w:r w:rsidRPr="00FF3496">
              <w:rPr>
                <w:rFonts w:ascii="Times New Roman" w:hAnsi="Times New Roman"/>
                <w:szCs w:val="21"/>
              </w:rPr>
              <w:t>0%</w:t>
            </w:r>
            <w:r w:rsidRPr="00FF3496">
              <w:rPr>
                <w:rFonts w:ascii="Times New Roman" w:hAnsi="Times New Roman" w:hint="eastAsia"/>
                <w:szCs w:val="21"/>
              </w:rPr>
              <w:t>以上，没有抄袭情况。</w:t>
            </w:r>
          </w:p>
        </w:tc>
        <w:tc>
          <w:tcPr>
            <w:tcW w:w="993" w:type="dxa"/>
            <w:vAlign w:val="center"/>
          </w:tcPr>
          <w:p w:rsidR="00C82C18" w:rsidRPr="004F62CC" w:rsidRDefault="00C82C18" w:rsidP="004326BD">
            <w:pPr>
              <w:adjustRightInd w:val="0"/>
              <w:snapToGrid w:val="0"/>
              <w:spacing w:line="360" w:lineRule="exact"/>
              <w:jc w:val="center"/>
              <w:rPr>
                <w:rFonts w:ascii="Times New Roman" w:hAnsi="Times New Roman"/>
                <w:szCs w:val="21"/>
              </w:rPr>
            </w:pPr>
            <w:r w:rsidRPr="004F62CC">
              <w:rPr>
                <w:rFonts w:ascii="Times New Roman" w:hAnsi="Times New Roman" w:hint="eastAsia"/>
                <w:szCs w:val="21"/>
              </w:rPr>
              <w:t>80-89</w:t>
            </w:r>
            <w:r w:rsidRPr="004F62CC">
              <w:rPr>
                <w:rFonts w:ascii="Times New Roman" w:hAnsi="Times New Roman" w:hint="eastAsia"/>
                <w:szCs w:val="21"/>
              </w:rPr>
              <w:t>分</w:t>
            </w:r>
          </w:p>
        </w:tc>
      </w:tr>
      <w:tr w:rsidR="00C82C18" w:rsidRPr="00FF3496" w:rsidTr="00C82C18">
        <w:trPr>
          <w:trHeight w:val="340"/>
        </w:trPr>
        <w:tc>
          <w:tcPr>
            <w:tcW w:w="7513" w:type="dxa"/>
            <w:gridSpan w:val="3"/>
            <w:vAlign w:val="center"/>
          </w:tcPr>
          <w:p w:rsidR="00C82C18" w:rsidRPr="00FF3496" w:rsidRDefault="00C82C18" w:rsidP="004326BD">
            <w:pPr>
              <w:adjustRightInd w:val="0"/>
              <w:snapToGrid w:val="0"/>
              <w:spacing w:line="360" w:lineRule="exact"/>
              <w:rPr>
                <w:rFonts w:ascii="Times New Roman" w:hAnsi="Times New Roman"/>
                <w:szCs w:val="21"/>
              </w:rPr>
            </w:pPr>
            <w:r>
              <w:rPr>
                <w:rFonts w:ascii="Times New Roman" w:hAnsi="Times New Roman" w:hint="eastAsia"/>
                <w:szCs w:val="21"/>
              </w:rPr>
              <w:t>问题简化及假设</w:t>
            </w:r>
            <w:r w:rsidRPr="00FF3496">
              <w:rPr>
                <w:rFonts w:ascii="Times New Roman" w:hAnsi="Times New Roman" w:hint="eastAsia"/>
                <w:szCs w:val="21"/>
              </w:rPr>
              <w:t>基本合理，书写较清晰整齐，数据准确率</w:t>
            </w:r>
            <w:r w:rsidRPr="00FF3496">
              <w:rPr>
                <w:rFonts w:ascii="Times New Roman" w:hAnsi="Times New Roman" w:hint="eastAsia"/>
                <w:szCs w:val="21"/>
              </w:rPr>
              <w:t>7</w:t>
            </w:r>
            <w:r w:rsidRPr="00FF3496">
              <w:rPr>
                <w:rFonts w:ascii="Times New Roman" w:hAnsi="Times New Roman"/>
                <w:szCs w:val="21"/>
              </w:rPr>
              <w:t>0%</w:t>
            </w:r>
            <w:r w:rsidRPr="00FF3496">
              <w:rPr>
                <w:rFonts w:ascii="Times New Roman" w:hAnsi="Times New Roman" w:hint="eastAsia"/>
                <w:szCs w:val="21"/>
              </w:rPr>
              <w:t>以上，态度端正。</w:t>
            </w:r>
          </w:p>
        </w:tc>
        <w:tc>
          <w:tcPr>
            <w:tcW w:w="993" w:type="dxa"/>
            <w:vAlign w:val="center"/>
          </w:tcPr>
          <w:p w:rsidR="00C82C18" w:rsidRPr="004F62CC" w:rsidRDefault="00C82C18" w:rsidP="004326BD">
            <w:pPr>
              <w:adjustRightInd w:val="0"/>
              <w:snapToGrid w:val="0"/>
              <w:spacing w:line="360" w:lineRule="exact"/>
              <w:jc w:val="center"/>
              <w:rPr>
                <w:rFonts w:ascii="Times New Roman" w:hAnsi="Times New Roman"/>
                <w:szCs w:val="21"/>
              </w:rPr>
            </w:pPr>
            <w:r w:rsidRPr="004F62CC">
              <w:rPr>
                <w:rFonts w:ascii="Times New Roman" w:hAnsi="Times New Roman" w:hint="eastAsia"/>
                <w:szCs w:val="21"/>
              </w:rPr>
              <w:t>70-79</w:t>
            </w:r>
            <w:r w:rsidRPr="004F62CC">
              <w:rPr>
                <w:rFonts w:ascii="Times New Roman" w:hAnsi="Times New Roman" w:hint="eastAsia"/>
                <w:szCs w:val="21"/>
              </w:rPr>
              <w:t>分</w:t>
            </w:r>
          </w:p>
        </w:tc>
      </w:tr>
      <w:tr w:rsidR="00C82C18" w:rsidRPr="00FF3496" w:rsidTr="00C82C18">
        <w:trPr>
          <w:trHeight w:val="340"/>
        </w:trPr>
        <w:tc>
          <w:tcPr>
            <w:tcW w:w="7513" w:type="dxa"/>
            <w:gridSpan w:val="3"/>
            <w:vAlign w:val="center"/>
          </w:tcPr>
          <w:p w:rsidR="00C82C18" w:rsidRPr="00FF3496" w:rsidRDefault="00C82C18" w:rsidP="004326BD">
            <w:pPr>
              <w:adjustRightInd w:val="0"/>
              <w:snapToGrid w:val="0"/>
              <w:spacing w:line="360" w:lineRule="exact"/>
              <w:rPr>
                <w:rFonts w:ascii="Times New Roman" w:hAnsi="Times New Roman"/>
                <w:szCs w:val="21"/>
              </w:rPr>
            </w:pPr>
            <w:r>
              <w:rPr>
                <w:rFonts w:ascii="Times New Roman" w:hAnsi="Times New Roman" w:hint="eastAsia"/>
                <w:szCs w:val="21"/>
              </w:rPr>
              <w:t>问题简化及假设</w:t>
            </w:r>
            <w:r w:rsidRPr="00FF3496">
              <w:rPr>
                <w:rFonts w:ascii="Times New Roman" w:hAnsi="Times New Roman" w:hint="eastAsia"/>
                <w:szCs w:val="21"/>
              </w:rPr>
              <w:t>基本合理，书写基本达到要求，数据准确率</w:t>
            </w:r>
            <w:r w:rsidRPr="00FF3496">
              <w:rPr>
                <w:rFonts w:ascii="Times New Roman" w:hAnsi="Times New Roman" w:hint="eastAsia"/>
                <w:szCs w:val="21"/>
              </w:rPr>
              <w:t>6</w:t>
            </w:r>
            <w:r w:rsidRPr="00FF3496">
              <w:rPr>
                <w:rFonts w:ascii="Times New Roman" w:hAnsi="Times New Roman"/>
                <w:szCs w:val="21"/>
              </w:rPr>
              <w:t>0%</w:t>
            </w:r>
            <w:r w:rsidRPr="00FF3496">
              <w:rPr>
                <w:rFonts w:ascii="Times New Roman" w:hAnsi="Times New Roman" w:hint="eastAsia"/>
                <w:szCs w:val="21"/>
              </w:rPr>
              <w:t>以上，态度基本端正。</w:t>
            </w:r>
          </w:p>
        </w:tc>
        <w:tc>
          <w:tcPr>
            <w:tcW w:w="993" w:type="dxa"/>
            <w:vAlign w:val="center"/>
          </w:tcPr>
          <w:p w:rsidR="00C82C18" w:rsidRPr="00F55538" w:rsidRDefault="00C82C18" w:rsidP="004326BD">
            <w:pPr>
              <w:adjustRightInd w:val="0"/>
              <w:snapToGrid w:val="0"/>
              <w:spacing w:line="360" w:lineRule="exact"/>
              <w:jc w:val="center"/>
              <w:rPr>
                <w:rFonts w:ascii="Times New Roman" w:hAnsi="Times New Roman"/>
                <w:szCs w:val="21"/>
              </w:rPr>
            </w:pPr>
            <w:r w:rsidRPr="00F55538">
              <w:rPr>
                <w:rFonts w:ascii="Times New Roman" w:hAnsi="Times New Roman" w:hint="eastAsia"/>
                <w:szCs w:val="21"/>
              </w:rPr>
              <w:t>60-69</w:t>
            </w:r>
            <w:r w:rsidRPr="00F55538">
              <w:rPr>
                <w:rFonts w:ascii="Times New Roman" w:hAnsi="Times New Roman" w:hint="eastAsia"/>
                <w:szCs w:val="21"/>
              </w:rPr>
              <w:t>分</w:t>
            </w:r>
          </w:p>
        </w:tc>
      </w:tr>
      <w:tr w:rsidR="00C82C18" w:rsidRPr="00FF3496" w:rsidTr="00C82C18">
        <w:trPr>
          <w:trHeight w:val="340"/>
        </w:trPr>
        <w:tc>
          <w:tcPr>
            <w:tcW w:w="7513" w:type="dxa"/>
            <w:gridSpan w:val="3"/>
            <w:vAlign w:val="center"/>
          </w:tcPr>
          <w:p w:rsidR="00C82C18" w:rsidRPr="00FF3496" w:rsidRDefault="00C82C18" w:rsidP="004326BD">
            <w:pPr>
              <w:adjustRightInd w:val="0"/>
              <w:snapToGrid w:val="0"/>
              <w:spacing w:line="360" w:lineRule="exact"/>
              <w:rPr>
                <w:rFonts w:ascii="Times New Roman" w:hAnsi="Times New Roman"/>
                <w:szCs w:val="21"/>
              </w:rPr>
            </w:pPr>
            <w:r>
              <w:rPr>
                <w:rFonts w:ascii="Times New Roman" w:hAnsi="Times New Roman" w:hint="eastAsia"/>
                <w:szCs w:val="21"/>
              </w:rPr>
              <w:t>问题简化及假设</w:t>
            </w:r>
            <w:r w:rsidRPr="00FF3496">
              <w:rPr>
                <w:rFonts w:ascii="Times New Roman" w:hAnsi="Times New Roman" w:hint="eastAsia"/>
                <w:szCs w:val="21"/>
              </w:rPr>
              <w:t>不合理，书写没有达到要求，数据准确率</w:t>
            </w:r>
            <w:r w:rsidRPr="00FF3496">
              <w:rPr>
                <w:rFonts w:ascii="Times New Roman" w:hAnsi="Times New Roman" w:hint="eastAsia"/>
                <w:szCs w:val="21"/>
              </w:rPr>
              <w:t>6</w:t>
            </w:r>
            <w:r w:rsidRPr="00FF3496">
              <w:rPr>
                <w:rFonts w:ascii="Times New Roman" w:hAnsi="Times New Roman"/>
                <w:szCs w:val="21"/>
              </w:rPr>
              <w:t>0%</w:t>
            </w:r>
            <w:r w:rsidRPr="00FF3496">
              <w:rPr>
                <w:rFonts w:ascii="Times New Roman" w:hAnsi="Times New Roman" w:hint="eastAsia"/>
                <w:szCs w:val="21"/>
              </w:rPr>
              <w:t>以下，态度不端正。</w:t>
            </w:r>
          </w:p>
        </w:tc>
        <w:tc>
          <w:tcPr>
            <w:tcW w:w="993" w:type="dxa"/>
            <w:vAlign w:val="center"/>
          </w:tcPr>
          <w:p w:rsidR="00C82C18" w:rsidRPr="00F55538" w:rsidRDefault="00C82C18" w:rsidP="00A814BF">
            <w:pPr>
              <w:adjustRightInd w:val="0"/>
              <w:snapToGrid w:val="0"/>
              <w:spacing w:line="360" w:lineRule="exact"/>
              <w:jc w:val="center"/>
              <w:rPr>
                <w:rFonts w:ascii="Times New Roman" w:hAnsi="Times New Roman"/>
                <w:szCs w:val="21"/>
              </w:rPr>
            </w:pPr>
            <w:r w:rsidRPr="00F55538">
              <w:rPr>
                <w:rFonts w:ascii="Times New Roman" w:hAnsi="Times New Roman" w:hint="eastAsia"/>
                <w:szCs w:val="21"/>
              </w:rPr>
              <w:t>0-59</w:t>
            </w:r>
            <w:r w:rsidRPr="00F55538">
              <w:rPr>
                <w:rFonts w:ascii="Times New Roman" w:hAnsi="Times New Roman" w:hint="eastAsia"/>
                <w:szCs w:val="21"/>
              </w:rPr>
              <w:t>分</w:t>
            </w:r>
          </w:p>
        </w:tc>
      </w:tr>
      <w:tr w:rsidR="00965D42" w:rsidRPr="00FF3496" w:rsidTr="00C73698">
        <w:trPr>
          <w:trHeight w:val="340"/>
        </w:trPr>
        <w:tc>
          <w:tcPr>
            <w:tcW w:w="1702" w:type="dxa"/>
            <w:vMerge w:val="restart"/>
            <w:vAlign w:val="center"/>
          </w:tcPr>
          <w:p w:rsidR="00965D42" w:rsidRDefault="00965D42" w:rsidP="004326BD">
            <w:pPr>
              <w:adjustRightInd w:val="0"/>
              <w:snapToGrid w:val="0"/>
              <w:spacing w:line="360" w:lineRule="exact"/>
              <w:rPr>
                <w:rFonts w:ascii="Times New Roman" w:hAnsi="Times New Roman" w:hint="eastAsia"/>
                <w:szCs w:val="21"/>
              </w:rPr>
            </w:pPr>
            <w:r w:rsidRPr="00F45788">
              <w:rPr>
                <w:rFonts w:ascii="Times New Roman" w:hAnsi="宋体" w:hint="eastAsia"/>
                <w:kern w:val="0"/>
                <w:szCs w:val="21"/>
                <w:highlight w:val="yellow"/>
              </w:rPr>
              <w:t>课程目标对应的</w:t>
            </w:r>
            <w:r w:rsidRPr="00F45788">
              <w:rPr>
                <w:rFonts w:ascii="Times New Roman" w:hAnsi="Times New Roman" w:hint="eastAsia"/>
                <w:szCs w:val="21"/>
                <w:highlight w:val="yellow"/>
              </w:rPr>
              <w:t>小组项目作业及占比</w:t>
            </w:r>
          </w:p>
        </w:tc>
        <w:tc>
          <w:tcPr>
            <w:tcW w:w="1417" w:type="dxa"/>
            <w:vAlign w:val="center"/>
          </w:tcPr>
          <w:p w:rsidR="00965D42" w:rsidRDefault="00965D42" w:rsidP="004326BD">
            <w:pPr>
              <w:adjustRightInd w:val="0"/>
              <w:snapToGrid w:val="0"/>
              <w:spacing w:line="360" w:lineRule="exact"/>
              <w:rPr>
                <w:rFonts w:ascii="Times New Roman" w:hAnsi="Times New Roman" w:hint="eastAsia"/>
                <w:szCs w:val="21"/>
              </w:rPr>
            </w:pPr>
            <w:r w:rsidRPr="00F45788">
              <w:rPr>
                <w:rFonts w:ascii="Times New Roman" w:hAnsi="宋体" w:hint="eastAsia"/>
                <w:kern w:val="0"/>
                <w:szCs w:val="21"/>
                <w:highlight w:val="yellow"/>
              </w:rPr>
              <w:t>课程目标</w:t>
            </w:r>
            <w:r w:rsidRPr="00F45788">
              <w:rPr>
                <w:rFonts w:ascii="Times New Roman" w:hAnsi="Times New Roman"/>
                <w:kern w:val="0"/>
                <w:szCs w:val="21"/>
                <w:highlight w:val="yellow"/>
              </w:rPr>
              <w:t>1</w:t>
            </w:r>
          </w:p>
        </w:tc>
        <w:tc>
          <w:tcPr>
            <w:tcW w:w="5387" w:type="dxa"/>
            <w:gridSpan w:val="2"/>
            <w:vAlign w:val="center"/>
          </w:tcPr>
          <w:p w:rsidR="00965D42" w:rsidRPr="00F55538" w:rsidRDefault="00965D42" w:rsidP="00965D42">
            <w:pPr>
              <w:adjustRightInd w:val="0"/>
              <w:snapToGrid w:val="0"/>
              <w:spacing w:line="360" w:lineRule="exact"/>
              <w:rPr>
                <w:rFonts w:ascii="Times New Roman" w:hAnsi="Times New Roman" w:hint="eastAsia"/>
                <w:szCs w:val="21"/>
              </w:rPr>
            </w:pPr>
            <w:r w:rsidRPr="00F45788">
              <w:rPr>
                <w:rFonts w:ascii="Times New Roman" w:hAnsi="Times New Roman" w:hint="eastAsia"/>
                <w:szCs w:val="21"/>
                <w:highlight w:val="yellow"/>
              </w:rPr>
              <w:t>小组项目作业</w:t>
            </w:r>
            <w:r w:rsidRPr="00F45788">
              <w:rPr>
                <w:rFonts w:ascii="Times New Roman" w:hAnsi="Times New Roman" w:hint="eastAsia"/>
                <w:szCs w:val="21"/>
                <w:highlight w:val="yellow"/>
              </w:rPr>
              <w:t>1</w:t>
            </w:r>
            <w:r w:rsidRPr="00F45788">
              <w:rPr>
                <w:rFonts w:ascii="Times New Roman" w:hAnsi="Times New Roman" w:hint="eastAsia"/>
                <w:szCs w:val="21"/>
                <w:highlight w:val="yellow"/>
              </w:rPr>
              <w:t>：占比</w:t>
            </w:r>
            <w:r w:rsidRPr="00F45788">
              <w:rPr>
                <w:rFonts w:ascii="Times New Roman" w:hAnsi="Times New Roman"/>
                <w:szCs w:val="21"/>
                <w:highlight w:val="yellow"/>
              </w:rPr>
              <w:t>15</w:t>
            </w:r>
            <w:r w:rsidRPr="00F45788">
              <w:rPr>
                <w:rFonts w:ascii="Times New Roman" w:hAnsi="Times New Roman" w:hint="eastAsia"/>
                <w:szCs w:val="21"/>
                <w:highlight w:val="yellow"/>
              </w:rPr>
              <w:t>%</w:t>
            </w:r>
            <w:r w:rsidRPr="00F45788">
              <w:rPr>
                <w:rFonts w:ascii="Times New Roman" w:hAnsi="Times New Roman" w:hint="eastAsia"/>
                <w:kern w:val="0"/>
                <w:szCs w:val="21"/>
                <w:highlight w:val="yellow"/>
              </w:rPr>
              <w:t>，自学并推导广义牛顿内摩擦定律；</w:t>
            </w:r>
          </w:p>
        </w:tc>
      </w:tr>
      <w:tr w:rsidR="00965D42" w:rsidRPr="00FF3496" w:rsidTr="00C73698">
        <w:trPr>
          <w:trHeight w:val="340"/>
        </w:trPr>
        <w:tc>
          <w:tcPr>
            <w:tcW w:w="1702" w:type="dxa"/>
            <w:vMerge/>
            <w:vAlign w:val="center"/>
          </w:tcPr>
          <w:p w:rsidR="00965D42" w:rsidRDefault="00965D42" w:rsidP="004326BD">
            <w:pPr>
              <w:adjustRightInd w:val="0"/>
              <w:snapToGrid w:val="0"/>
              <w:spacing w:line="360" w:lineRule="exact"/>
              <w:rPr>
                <w:rFonts w:ascii="Times New Roman" w:hAnsi="Times New Roman" w:hint="eastAsia"/>
                <w:szCs w:val="21"/>
              </w:rPr>
            </w:pPr>
          </w:p>
        </w:tc>
        <w:tc>
          <w:tcPr>
            <w:tcW w:w="1417" w:type="dxa"/>
            <w:vAlign w:val="center"/>
          </w:tcPr>
          <w:p w:rsidR="00965D42" w:rsidRDefault="00965D42" w:rsidP="004326BD">
            <w:pPr>
              <w:adjustRightInd w:val="0"/>
              <w:snapToGrid w:val="0"/>
              <w:spacing w:line="360" w:lineRule="exact"/>
              <w:rPr>
                <w:rFonts w:ascii="Times New Roman" w:hAnsi="Times New Roman" w:hint="eastAsia"/>
                <w:szCs w:val="21"/>
              </w:rPr>
            </w:pPr>
            <w:r w:rsidRPr="00F45788">
              <w:rPr>
                <w:rFonts w:ascii="Times New Roman" w:hAnsi="宋体" w:hint="eastAsia"/>
                <w:kern w:val="0"/>
                <w:szCs w:val="21"/>
                <w:highlight w:val="yellow"/>
              </w:rPr>
              <w:t>课程目标</w:t>
            </w:r>
            <w:r w:rsidRPr="00F45788">
              <w:rPr>
                <w:rFonts w:ascii="Times New Roman" w:hAnsi="Times New Roman"/>
                <w:kern w:val="0"/>
                <w:szCs w:val="21"/>
                <w:highlight w:val="yellow"/>
              </w:rPr>
              <w:t>2</w:t>
            </w:r>
          </w:p>
        </w:tc>
        <w:tc>
          <w:tcPr>
            <w:tcW w:w="5387" w:type="dxa"/>
            <w:gridSpan w:val="2"/>
            <w:vAlign w:val="center"/>
          </w:tcPr>
          <w:p w:rsidR="00965D42" w:rsidRPr="00F55538" w:rsidRDefault="00965D42" w:rsidP="00965D42">
            <w:pPr>
              <w:adjustRightInd w:val="0"/>
              <w:snapToGrid w:val="0"/>
              <w:spacing w:line="360" w:lineRule="exact"/>
              <w:rPr>
                <w:rFonts w:ascii="Times New Roman" w:hAnsi="Times New Roman" w:hint="eastAsia"/>
                <w:szCs w:val="21"/>
              </w:rPr>
            </w:pPr>
            <w:r w:rsidRPr="00F45788">
              <w:rPr>
                <w:rFonts w:ascii="Times New Roman" w:hAnsi="Times New Roman" w:hint="eastAsia"/>
                <w:szCs w:val="21"/>
                <w:highlight w:val="yellow"/>
              </w:rPr>
              <w:t>小组项目作业</w:t>
            </w:r>
            <w:r w:rsidRPr="00F45788">
              <w:rPr>
                <w:rFonts w:ascii="Times New Roman" w:hAnsi="Times New Roman"/>
                <w:szCs w:val="21"/>
                <w:highlight w:val="yellow"/>
              </w:rPr>
              <w:t>2</w:t>
            </w:r>
            <w:r w:rsidRPr="00F45788">
              <w:rPr>
                <w:rFonts w:ascii="Times New Roman" w:hAnsi="Times New Roman" w:hint="eastAsia"/>
                <w:szCs w:val="21"/>
                <w:highlight w:val="yellow"/>
              </w:rPr>
              <w:t>：占比</w:t>
            </w:r>
            <w:r w:rsidRPr="00F45788">
              <w:rPr>
                <w:rFonts w:ascii="Times New Roman" w:hAnsi="Times New Roman" w:hint="eastAsia"/>
                <w:szCs w:val="21"/>
                <w:highlight w:val="yellow"/>
              </w:rPr>
              <w:t>15%</w:t>
            </w:r>
            <w:r w:rsidRPr="00F45788">
              <w:rPr>
                <w:rFonts w:ascii="Times New Roman" w:hAnsi="Times New Roman" w:hint="eastAsia"/>
                <w:szCs w:val="21"/>
                <w:highlight w:val="yellow"/>
              </w:rPr>
              <w:t>，自学并推导圆柱坐标系下的导热微分方程；</w:t>
            </w:r>
          </w:p>
        </w:tc>
      </w:tr>
    </w:tbl>
    <w:p w:rsidR="0098163D" w:rsidRDefault="00074386" w:rsidP="0098163D">
      <w:pPr>
        <w:adjustRightInd w:val="0"/>
        <w:snapToGrid w:val="0"/>
        <w:spacing w:line="400" w:lineRule="exact"/>
        <w:ind w:firstLineChars="100" w:firstLine="450"/>
        <w:rPr>
          <w:rFonts w:ascii="Times New Roman" w:hAnsi="Times New Roman"/>
          <w:szCs w:val="21"/>
        </w:rPr>
      </w:pPr>
      <w:r>
        <w:rPr>
          <w:rFonts w:ascii="Segoe UI Symbol" w:hAnsi="Segoe UI Symbol" w:cs="Segoe UI Symbol"/>
          <w:color w:val="000000"/>
          <w:spacing w:val="75"/>
          <w:sz w:val="30"/>
          <w:szCs w:val="30"/>
          <w:shd w:val="clear" w:color="auto" w:fill="FFFFFF"/>
        </w:rPr>
        <w:t>➁</w:t>
      </w:r>
      <w:r w:rsidR="00D427DA" w:rsidRPr="00FF3496">
        <w:rPr>
          <w:rFonts w:ascii="Times New Roman" w:hAnsi="Times New Roman" w:hint="eastAsia"/>
          <w:szCs w:val="21"/>
        </w:rPr>
        <w:t>专题报告</w:t>
      </w:r>
    </w:p>
    <w:p w:rsidR="0098163D" w:rsidRPr="00F45788" w:rsidRDefault="0098163D" w:rsidP="0098163D">
      <w:pPr>
        <w:adjustRightInd w:val="0"/>
        <w:snapToGrid w:val="0"/>
        <w:spacing w:line="480" w:lineRule="exact"/>
        <w:ind w:firstLineChars="200" w:firstLine="420"/>
        <w:rPr>
          <w:rFonts w:ascii="Times New Roman" w:hAnsi="Times New Roman"/>
          <w:szCs w:val="21"/>
          <w:highlight w:val="yellow"/>
        </w:rPr>
      </w:pPr>
      <w:r w:rsidRPr="00F45788">
        <w:rPr>
          <w:rFonts w:ascii="Times New Roman" w:hAnsi="Times New Roman" w:hint="eastAsia"/>
          <w:szCs w:val="21"/>
          <w:highlight w:val="yellow"/>
        </w:rPr>
        <w:t>每次专题报告按</w:t>
      </w:r>
      <w:r w:rsidRPr="00F45788">
        <w:rPr>
          <w:rFonts w:ascii="Times New Roman" w:hAnsi="Times New Roman"/>
          <w:szCs w:val="21"/>
          <w:highlight w:val="yellow"/>
        </w:rPr>
        <w:t>10</w:t>
      </w:r>
      <w:r w:rsidRPr="00F45788">
        <w:rPr>
          <w:rFonts w:ascii="Times New Roman" w:hAnsi="Times New Roman" w:hint="eastAsia"/>
          <w:szCs w:val="21"/>
          <w:highlight w:val="yellow"/>
        </w:rPr>
        <w:t>0</w:t>
      </w:r>
      <w:r w:rsidRPr="00F45788">
        <w:rPr>
          <w:rFonts w:ascii="Times New Roman" w:hAnsi="Times New Roman" w:hint="eastAsia"/>
          <w:szCs w:val="21"/>
          <w:highlight w:val="yellow"/>
        </w:rPr>
        <w:t>分制单独评分，再折合成相应分数作为此环节的最终成绩。</w:t>
      </w:r>
    </w:p>
    <w:p w:rsidR="0098163D" w:rsidRPr="00FF3496" w:rsidRDefault="0098163D" w:rsidP="00DA2F70">
      <w:pPr>
        <w:adjustRightInd w:val="0"/>
        <w:snapToGrid w:val="0"/>
        <w:spacing w:line="400" w:lineRule="exact"/>
        <w:ind w:firstLineChars="100" w:firstLine="210"/>
        <w:rPr>
          <w:rFonts w:ascii="Times New Roman" w:hAnsi="Times New Roman" w:hint="eastAsia"/>
          <w:szCs w:val="21"/>
        </w:rPr>
      </w:pPr>
    </w:p>
    <w:tbl>
      <w:tblPr>
        <w:tblW w:w="852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1418"/>
        <w:gridCol w:w="4110"/>
        <w:gridCol w:w="1045"/>
      </w:tblGrid>
      <w:tr w:rsidR="00D427DA" w:rsidRPr="00FF3496" w:rsidTr="00C82C18">
        <w:trPr>
          <w:trHeight w:val="340"/>
          <w:jc w:val="center"/>
        </w:trPr>
        <w:tc>
          <w:tcPr>
            <w:tcW w:w="7481" w:type="dxa"/>
            <w:gridSpan w:val="3"/>
            <w:shd w:val="clear" w:color="auto" w:fill="auto"/>
            <w:vAlign w:val="center"/>
          </w:tcPr>
          <w:p w:rsidR="00D427DA" w:rsidRPr="00FF3496" w:rsidRDefault="00065F9E" w:rsidP="004326BD">
            <w:pPr>
              <w:adjustRightInd w:val="0"/>
              <w:snapToGrid w:val="0"/>
              <w:jc w:val="center"/>
              <w:rPr>
                <w:rFonts w:ascii="宋体" w:hAnsi="宋体"/>
                <w:szCs w:val="21"/>
              </w:rPr>
            </w:pPr>
            <w:r w:rsidRPr="00FF3496">
              <w:rPr>
                <w:rFonts w:ascii="Times New Roman" w:hAnsi="Times New Roman" w:hint="eastAsia"/>
                <w:szCs w:val="21"/>
              </w:rPr>
              <w:t>专题报告</w:t>
            </w:r>
            <w:r w:rsidR="0098163D">
              <w:rPr>
                <w:rFonts w:ascii="Times New Roman" w:hAnsi="Times New Roman" w:hint="eastAsia"/>
                <w:szCs w:val="21"/>
              </w:rPr>
              <w:t>评分标准</w:t>
            </w:r>
          </w:p>
        </w:tc>
        <w:tc>
          <w:tcPr>
            <w:tcW w:w="1045" w:type="dxa"/>
            <w:shd w:val="clear" w:color="auto" w:fill="auto"/>
            <w:vAlign w:val="center"/>
          </w:tcPr>
          <w:p w:rsidR="00D427DA" w:rsidRPr="00FF3496" w:rsidRDefault="00D427DA" w:rsidP="004326BD">
            <w:pPr>
              <w:adjustRightInd w:val="0"/>
              <w:snapToGrid w:val="0"/>
              <w:jc w:val="center"/>
              <w:rPr>
                <w:rFonts w:ascii="宋体" w:hAnsi="宋体"/>
                <w:szCs w:val="21"/>
              </w:rPr>
            </w:pPr>
            <w:r w:rsidRPr="00FF3496">
              <w:rPr>
                <w:rFonts w:ascii="宋体" w:hAnsi="宋体" w:hint="eastAsia"/>
                <w:szCs w:val="21"/>
              </w:rPr>
              <w:t>得分</w:t>
            </w:r>
          </w:p>
        </w:tc>
      </w:tr>
      <w:tr w:rsidR="001E32BD" w:rsidRPr="00FF3496" w:rsidTr="00C82C18">
        <w:trPr>
          <w:trHeight w:val="340"/>
          <w:jc w:val="center"/>
        </w:trPr>
        <w:tc>
          <w:tcPr>
            <w:tcW w:w="7481" w:type="dxa"/>
            <w:gridSpan w:val="3"/>
            <w:shd w:val="clear" w:color="auto" w:fill="auto"/>
            <w:vAlign w:val="center"/>
          </w:tcPr>
          <w:p w:rsidR="001E32BD" w:rsidRPr="004F62CC" w:rsidRDefault="001E32BD" w:rsidP="001E32BD">
            <w:pPr>
              <w:adjustRightInd w:val="0"/>
              <w:snapToGrid w:val="0"/>
              <w:jc w:val="left"/>
              <w:rPr>
                <w:rFonts w:ascii="宋体" w:hAnsi="宋体"/>
                <w:szCs w:val="21"/>
              </w:rPr>
            </w:pPr>
            <w:r w:rsidRPr="004F62CC">
              <w:rPr>
                <w:rFonts w:ascii="宋体" w:hAnsi="宋体" w:hint="eastAsia"/>
                <w:szCs w:val="21"/>
              </w:rPr>
              <w:t>按时提交</w:t>
            </w:r>
            <w:r w:rsidRPr="004F62CC">
              <w:rPr>
                <w:rFonts w:ascii="Times New Roman" w:hAnsi="Times New Roman" w:hint="eastAsia"/>
                <w:szCs w:val="21"/>
              </w:rPr>
              <w:t>专题报告</w:t>
            </w:r>
            <w:r w:rsidRPr="004F62CC">
              <w:rPr>
                <w:rFonts w:ascii="宋体" w:hAnsi="宋体" w:hint="eastAsia"/>
                <w:szCs w:val="21"/>
              </w:rPr>
              <w:t>，书写清晰，格式规范，内容完整，论据充分，字数符合要求，具有一定的创新性或独立见解。</w:t>
            </w:r>
          </w:p>
        </w:tc>
        <w:tc>
          <w:tcPr>
            <w:tcW w:w="1045" w:type="dxa"/>
            <w:vAlign w:val="center"/>
          </w:tcPr>
          <w:p w:rsidR="001E32BD" w:rsidRPr="004F62CC" w:rsidRDefault="001E32BD" w:rsidP="001E32BD">
            <w:pPr>
              <w:adjustRightInd w:val="0"/>
              <w:snapToGrid w:val="0"/>
              <w:spacing w:line="360" w:lineRule="exact"/>
              <w:jc w:val="center"/>
              <w:rPr>
                <w:rFonts w:ascii="Times New Roman" w:hAnsi="Times New Roman"/>
                <w:szCs w:val="21"/>
              </w:rPr>
            </w:pPr>
            <w:r w:rsidRPr="004F62CC">
              <w:rPr>
                <w:rFonts w:ascii="Times New Roman" w:hAnsi="Times New Roman" w:hint="eastAsia"/>
                <w:szCs w:val="21"/>
              </w:rPr>
              <w:t>90-100</w:t>
            </w:r>
            <w:r w:rsidRPr="004F62CC">
              <w:rPr>
                <w:rFonts w:ascii="Times New Roman" w:hAnsi="Times New Roman" w:hint="eastAsia"/>
                <w:szCs w:val="21"/>
              </w:rPr>
              <w:t>分</w:t>
            </w:r>
          </w:p>
        </w:tc>
      </w:tr>
      <w:tr w:rsidR="001E32BD" w:rsidRPr="00FF3496" w:rsidTr="00C82C18">
        <w:trPr>
          <w:trHeight w:val="340"/>
          <w:jc w:val="center"/>
        </w:trPr>
        <w:tc>
          <w:tcPr>
            <w:tcW w:w="7481" w:type="dxa"/>
            <w:gridSpan w:val="3"/>
            <w:shd w:val="clear" w:color="auto" w:fill="auto"/>
            <w:vAlign w:val="center"/>
          </w:tcPr>
          <w:p w:rsidR="001E32BD" w:rsidRPr="004F62CC" w:rsidRDefault="001E32BD" w:rsidP="001E32BD">
            <w:pPr>
              <w:adjustRightInd w:val="0"/>
              <w:snapToGrid w:val="0"/>
              <w:jc w:val="left"/>
              <w:rPr>
                <w:rFonts w:ascii="宋体" w:hAnsi="宋体"/>
                <w:szCs w:val="21"/>
              </w:rPr>
            </w:pPr>
            <w:r w:rsidRPr="004F62CC">
              <w:rPr>
                <w:rFonts w:ascii="宋体" w:hAnsi="宋体" w:hint="eastAsia"/>
                <w:szCs w:val="21"/>
              </w:rPr>
              <w:t>按时提交</w:t>
            </w:r>
            <w:r w:rsidRPr="004F62CC">
              <w:rPr>
                <w:rFonts w:ascii="Times New Roman" w:hAnsi="Times New Roman" w:hint="eastAsia"/>
                <w:szCs w:val="21"/>
              </w:rPr>
              <w:t>专题报告</w:t>
            </w:r>
            <w:r w:rsidRPr="004F62CC">
              <w:rPr>
                <w:rFonts w:ascii="宋体" w:hAnsi="宋体" w:hint="eastAsia"/>
                <w:szCs w:val="21"/>
              </w:rPr>
              <w:t>，书写清晰，格式规范，内容较完整，论据较充分，字数符合要求。</w:t>
            </w:r>
          </w:p>
        </w:tc>
        <w:tc>
          <w:tcPr>
            <w:tcW w:w="1045" w:type="dxa"/>
            <w:vAlign w:val="center"/>
          </w:tcPr>
          <w:p w:rsidR="001E32BD" w:rsidRPr="004F62CC" w:rsidRDefault="001E32BD" w:rsidP="001E32BD">
            <w:pPr>
              <w:adjustRightInd w:val="0"/>
              <w:snapToGrid w:val="0"/>
              <w:spacing w:line="360" w:lineRule="exact"/>
              <w:jc w:val="center"/>
              <w:rPr>
                <w:rFonts w:ascii="Times New Roman" w:hAnsi="Times New Roman"/>
                <w:szCs w:val="21"/>
              </w:rPr>
            </w:pPr>
            <w:r w:rsidRPr="004F62CC">
              <w:rPr>
                <w:rFonts w:ascii="Times New Roman" w:hAnsi="Times New Roman" w:hint="eastAsia"/>
                <w:szCs w:val="21"/>
              </w:rPr>
              <w:t>80-89</w:t>
            </w:r>
            <w:r w:rsidRPr="004F62CC">
              <w:rPr>
                <w:rFonts w:ascii="Times New Roman" w:hAnsi="Times New Roman" w:hint="eastAsia"/>
                <w:szCs w:val="21"/>
              </w:rPr>
              <w:t>分</w:t>
            </w:r>
          </w:p>
        </w:tc>
      </w:tr>
      <w:tr w:rsidR="001E32BD" w:rsidRPr="00FF3496" w:rsidTr="00C82C18">
        <w:trPr>
          <w:trHeight w:val="340"/>
          <w:jc w:val="center"/>
        </w:trPr>
        <w:tc>
          <w:tcPr>
            <w:tcW w:w="7481" w:type="dxa"/>
            <w:gridSpan w:val="3"/>
            <w:shd w:val="clear" w:color="auto" w:fill="auto"/>
            <w:vAlign w:val="center"/>
          </w:tcPr>
          <w:p w:rsidR="001E32BD" w:rsidRPr="004F62CC" w:rsidRDefault="001E32BD" w:rsidP="001E32BD">
            <w:pPr>
              <w:adjustRightInd w:val="0"/>
              <w:snapToGrid w:val="0"/>
              <w:jc w:val="left"/>
              <w:rPr>
                <w:rFonts w:ascii="宋体" w:hAnsi="宋体"/>
                <w:szCs w:val="21"/>
              </w:rPr>
            </w:pPr>
            <w:r w:rsidRPr="004F62CC">
              <w:rPr>
                <w:rFonts w:ascii="宋体" w:hAnsi="宋体" w:hint="eastAsia"/>
                <w:szCs w:val="21"/>
              </w:rPr>
              <w:t>按时提交</w:t>
            </w:r>
            <w:r w:rsidRPr="004F62CC">
              <w:rPr>
                <w:rFonts w:ascii="Times New Roman" w:hAnsi="Times New Roman" w:hint="eastAsia"/>
                <w:szCs w:val="21"/>
              </w:rPr>
              <w:t>专题报告</w:t>
            </w:r>
            <w:r w:rsidRPr="004F62CC">
              <w:rPr>
                <w:rFonts w:ascii="宋体" w:hAnsi="宋体" w:hint="eastAsia"/>
                <w:szCs w:val="21"/>
              </w:rPr>
              <w:t>，书写较清晰，格式较规范，内容基本完整，字数符合要求。</w:t>
            </w:r>
          </w:p>
        </w:tc>
        <w:tc>
          <w:tcPr>
            <w:tcW w:w="1045" w:type="dxa"/>
            <w:vAlign w:val="center"/>
          </w:tcPr>
          <w:p w:rsidR="001E32BD" w:rsidRPr="004F62CC" w:rsidRDefault="001E32BD" w:rsidP="001E32BD">
            <w:pPr>
              <w:adjustRightInd w:val="0"/>
              <w:snapToGrid w:val="0"/>
              <w:spacing w:line="360" w:lineRule="exact"/>
              <w:jc w:val="center"/>
              <w:rPr>
                <w:rFonts w:ascii="Times New Roman" w:hAnsi="Times New Roman"/>
                <w:szCs w:val="21"/>
              </w:rPr>
            </w:pPr>
            <w:r w:rsidRPr="004F62CC">
              <w:rPr>
                <w:rFonts w:ascii="Times New Roman" w:hAnsi="Times New Roman" w:hint="eastAsia"/>
                <w:szCs w:val="21"/>
              </w:rPr>
              <w:t>70-79</w:t>
            </w:r>
            <w:r w:rsidRPr="004F62CC">
              <w:rPr>
                <w:rFonts w:ascii="Times New Roman" w:hAnsi="Times New Roman" w:hint="eastAsia"/>
                <w:szCs w:val="21"/>
              </w:rPr>
              <w:t>分</w:t>
            </w:r>
          </w:p>
        </w:tc>
      </w:tr>
      <w:tr w:rsidR="001E32BD" w:rsidRPr="00FF3496" w:rsidTr="00C82C18">
        <w:trPr>
          <w:trHeight w:val="340"/>
          <w:jc w:val="center"/>
        </w:trPr>
        <w:tc>
          <w:tcPr>
            <w:tcW w:w="7481" w:type="dxa"/>
            <w:gridSpan w:val="3"/>
            <w:shd w:val="clear" w:color="auto" w:fill="auto"/>
            <w:vAlign w:val="center"/>
          </w:tcPr>
          <w:p w:rsidR="001E32BD" w:rsidRPr="004F62CC" w:rsidRDefault="001E32BD" w:rsidP="001E32BD">
            <w:pPr>
              <w:adjustRightInd w:val="0"/>
              <w:snapToGrid w:val="0"/>
              <w:jc w:val="left"/>
              <w:rPr>
                <w:rFonts w:ascii="宋体" w:hAnsi="宋体"/>
                <w:szCs w:val="21"/>
              </w:rPr>
            </w:pPr>
            <w:r w:rsidRPr="004F62CC">
              <w:rPr>
                <w:rFonts w:ascii="宋体" w:hAnsi="宋体" w:hint="eastAsia"/>
                <w:szCs w:val="21"/>
              </w:rPr>
              <w:t>按时提交</w:t>
            </w:r>
            <w:r w:rsidRPr="004F62CC">
              <w:rPr>
                <w:rFonts w:ascii="Times New Roman" w:hAnsi="Times New Roman" w:hint="eastAsia"/>
                <w:szCs w:val="21"/>
              </w:rPr>
              <w:t>专题报告</w:t>
            </w:r>
            <w:r w:rsidRPr="004F62CC">
              <w:rPr>
                <w:rFonts w:ascii="宋体" w:hAnsi="宋体" w:hint="eastAsia"/>
                <w:szCs w:val="21"/>
              </w:rPr>
              <w:t>，书写基本清晰，格式一般，内容基本完整，字数基本符合要求。</w:t>
            </w:r>
          </w:p>
        </w:tc>
        <w:tc>
          <w:tcPr>
            <w:tcW w:w="1045" w:type="dxa"/>
            <w:vAlign w:val="center"/>
          </w:tcPr>
          <w:p w:rsidR="001E32BD" w:rsidRPr="004F62CC" w:rsidRDefault="001E32BD" w:rsidP="001E32BD">
            <w:pPr>
              <w:adjustRightInd w:val="0"/>
              <w:snapToGrid w:val="0"/>
              <w:spacing w:line="360" w:lineRule="exact"/>
              <w:jc w:val="center"/>
              <w:rPr>
                <w:rFonts w:ascii="Times New Roman" w:hAnsi="Times New Roman"/>
                <w:szCs w:val="21"/>
              </w:rPr>
            </w:pPr>
            <w:r w:rsidRPr="004F62CC">
              <w:rPr>
                <w:rFonts w:ascii="Times New Roman" w:hAnsi="Times New Roman" w:hint="eastAsia"/>
                <w:szCs w:val="21"/>
              </w:rPr>
              <w:t>60-69</w:t>
            </w:r>
            <w:r w:rsidRPr="004F62CC">
              <w:rPr>
                <w:rFonts w:ascii="Times New Roman" w:hAnsi="Times New Roman" w:hint="eastAsia"/>
                <w:szCs w:val="21"/>
              </w:rPr>
              <w:t>分</w:t>
            </w:r>
          </w:p>
        </w:tc>
      </w:tr>
      <w:tr w:rsidR="001E32BD" w:rsidRPr="00FF3496" w:rsidTr="00C82C18">
        <w:trPr>
          <w:trHeight w:val="340"/>
          <w:jc w:val="center"/>
        </w:trPr>
        <w:tc>
          <w:tcPr>
            <w:tcW w:w="7481" w:type="dxa"/>
            <w:gridSpan w:val="3"/>
            <w:shd w:val="clear" w:color="auto" w:fill="auto"/>
            <w:vAlign w:val="center"/>
          </w:tcPr>
          <w:p w:rsidR="001E32BD" w:rsidRPr="00FF3496" w:rsidRDefault="001E32BD" w:rsidP="001E32BD">
            <w:pPr>
              <w:adjustRightInd w:val="0"/>
              <w:snapToGrid w:val="0"/>
              <w:jc w:val="left"/>
              <w:rPr>
                <w:rFonts w:ascii="宋体" w:hAnsi="宋体" w:hint="eastAsia"/>
                <w:szCs w:val="21"/>
              </w:rPr>
            </w:pPr>
            <w:r w:rsidRPr="00FF3496">
              <w:rPr>
                <w:rFonts w:ascii="宋体" w:hAnsi="宋体" w:hint="eastAsia"/>
                <w:szCs w:val="21"/>
              </w:rPr>
              <w:t>超期提交</w:t>
            </w:r>
            <w:r w:rsidRPr="00FF3496">
              <w:rPr>
                <w:rFonts w:ascii="Times New Roman" w:hAnsi="Times New Roman" w:hint="eastAsia"/>
                <w:szCs w:val="21"/>
              </w:rPr>
              <w:t>专题报告</w:t>
            </w:r>
            <w:r w:rsidRPr="00FF3496">
              <w:rPr>
                <w:rFonts w:ascii="宋体" w:hAnsi="宋体" w:hint="eastAsia"/>
                <w:szCs w:val="21"/>
              </w:rPr>
              <w:t>，书写、格式、内容、字数均不符合要求。</w:t>
            </w:r>
          </w:p>
        </w:tc>
        <w:tc>
          <w:tcPr>
            <w:tcW w:w="1045" w:type="dxa"/>
            <w:vAlign w:val="center"/>
          </w:tcPr>
          <w:p w:rsidR="001E32BD" w:rsidRPr="00F55538" w:rsidRDefault="001E32BD" w:rsidP="001E32BD">
            <w:pPr>
              <w:adjustRightInd w:val="0"/>
              <w:snapToGrid w:val="0"/>
              <w:spacing w:line="360" w:lineRule="exact"/>
              <w:jc w:val="center"/>
              <w:rPr>
                <w:rFonts w:ascii="Times New Roman" w:hAnsi="Times New Roman"/>
                <w:szCs w:val="21"/>
              </w:rPr>
            </w:pPr>
            <w:r w:rsidRPr="00F55538">
              <w:rPr>
                <w:rFonts w:ascii="Times New Roman" w:hAnsi="Times New Roman" w:hint="eastAsia"/>
                <w:szCs w:val="21"/>
              </w:rPr>
              <w:t>0-59</w:t>
            </w:r>
            <w:r w:rsidRPr="00F55538">
              <w:rPr>
                <w:rFonts w:ascii="Times New Roman" w:hAnsi="Times New Roman" w:hint="eastAsia"/>
                <w:szCs w:val="21"/>
              </w:rPr>
              <w:t>分</w:t>
            </w:r>
          </w:p>
        </w:tc>
      </w:tr>
      <w:tr w:rsidR="00965D42" w:rsidRPr="00FF3496" w:rsidTr="00C73698">
        <w:trPr>
          <w:trHeight w:val="340"/>
          <w:jc w:val="center"/>
        </w:trPr>
        <w:tc>
          <w:tcPr>
            <w:tcW w:w="1953" w:type="dxa"/>
            <w:vMerge w:val="restart"/>
            <w:shd w:val="clear" w:color="auto" w:fill="auto"/>
            <w:vAlign w:val="center"/>
          </w:tcPr>
          <w:p w:rsidR="00965D42" w:rsidRPr="00FF3496" w:rsidRDefault="00965D42" w:rsidP="001E32BD">
            <w:pPr>
              <w:adjustRightInd w:val="0"/>
              <w:snapToGrid w:val="0"/>
              <w:jc w:val="left"/>
              <w:rPr>
                <w:rFonts w:ascii="宋体" w:hAnsi="宋体" w:hint="eastAsia"/>
                <w:szCs w:val="21"/>
              </w:rPr>
            </w:pPr>
            <w:r w:rsidRPr="00F45788">
              <w:rPr>
                <w:rFonts w:ascii="Times New Roman" w:hAnsi="宋体" w:hint="eastAsia"/>
                <w:kern w:val="0"/>
                <w:szCs w:val="21"/>
                <w:highlight w:val="yellow"/>
              </w:rPr>
              <w:t>课程目标对应的</w:t>
            </w:r>
            <w:r w:rsidRPr="00F45788">
              <w:rPr>
                <w:rFonts w:ascii="Times New Roman" w:hAnsi="Times New Roman" w:hint="eastAsia"/>
                <w:szCs w:val="21"/>
                <w:highlight w:val="yellow"/>
              </w:rPr>
              <w:t>专题报告及占比</w:t>
            </w:r>
          </w:p>
        </w:tc>
        <w:tc>
          <w:tcPr>
            <w:tcW w:w="1418" w:type="dxa"/>
            <w:shd w:val="clear" w:color="auto" w:fill="auto"/>
            <w:vAlign w:val="center"/>
          </w:tcPr>
          <w:p w:rsidR="00965D42" w:rsidRPr="00FF3496" w:rsidRDefault="00965D42" w:rsidP="001E32BD">
            <w:pPr>
              <w:adjustRightInd w:val="0"/>
              <w:snapToGrid w:val="0"/>
              <w:jc w:val="left"/>
              <w:rPr>
                <w:rFonts w:ascii="宋体" w:hAnsi="宋体" w:hint="eastAsia"/>
                <w:szCs w:val="21"/>
              </w:rPr>
            </w:pPr>
            <w:r w:rsidRPr="00F45788">
              <w:rPr>
                <w:rFonts w:ascii="Times New Roman" w:hAnsi="宋体" w:hint="eastAsia"/>
                <w:kern w:val="0"/>
                <w:szCs w:val="21"/>
                <w:highlight w:val="yellow"/>
              </w:rPr>
              <w:t>课程目标</w:t>
            </w:r>
            <w:r w:rsidRPr="00F45788">
              <w:rPr>
                <w:rFonts w:ascii="Times New Roman" w:hAnsi="Times New Roman"/>
                <w:kern w:val="0"/>
                <w:szCs w:val="21"/>
                <w:highlight w:val="yellow"/>
              </w:rPr>
              <w:t>1</w:t>
            </w:r>
          </w:p>
        </w:tc>
        <w:tc>
          <w:tcPr>
            <w:tcW w:w="5155" w:type="dxa"/>
            <w:gridSpan w:val="2"/>
            <w:shd w:val="clear" w:color="auto" w:fill="auto"/>
            <w:vAlign w:val="center"/>
          </w:tcPr>
          <w:p w:rsidR="00965D42" w:rsidRPr="00F55538" w:rsidRDefault="00965D42" w:rsidP="00965D42">
            <w:pPr>
              <w:adjustRightInd w:val="0"/>
              <w:snapToGrid w:val="0"/>
              <w:spacing w:line="360" w:lineRule="exact"/>
              <w:rPr>
                <w:rFonts w:ascii="Times New Roman" w:hAnsi="Times New Roman" w:hint="eastAsia"/>
                <w:szCs w:val="21"/>
              </w:rPr>
            </w:pPr>
            <w:r w:rsidRPr="00F45788">
              <w:rPr>
                <w:rFonts w:ascii="Times New Roman" w:hAnsi="Times New Roman" w:hint="eastAsia"/>
                <w:szCs w:val="21"/>
                <w:highlight w:val="yellow"/>
              </w:rPr>
              <w:t>专题报告</w:t>
            </w:r>
            <w:r w:rsidRPr="00F45788">
              <w:rPr>
                <w:rFonts w:ascii="Times New Roman" w:hAnsi="Times New Roman" w:hint="eastAsia"/>
                <w:szCs w:val="21"/>
                <w:highlight w:val="yellow"/>
              </w:rPr>
              <w:t>1</w:t>
            </w:r>
            <w:r w:rsidRPr="00F45788">
              <w:rPr>
                <w:rFonts w:ascii="Times New Roman" w:hAnsi="Times New Roman" w:hint="eastAsia"/>
                <w:szCs w:val="21"/>
                <w:highlight w:val="yellow"/>
              </w:rPr>
              <w:t>：占比</w:t>
            </w:r>
            <w:r w:rsidRPr="00F45788">
              <w:rPr>
                <w:rFonts w:ascii="Times New Roman" w:hAnsi="Times New Roman"/>
                <w:szCs w:val="21"/>
                <w:highlight w:val="yellow"/>
              </w:rPr>
              <w:t>55</w:t>
            </w:r>
            <w:r w:rsidRPr="00F45788">
              <w:rPr>
                <w:rFonts w:ascii="Times New Roman" w:hAnsi="Times New Roman" w:hint="eastAsia"/>
                <w:szCs w:val="21"/>
                <w:highlight w:val="yellow"/>
              </w:rPr>
              <w:t>%</w:t>
            </w:r>
            <w:r w:rsidRPr="00F45788">
              <w:rPr>
                <w:rFonts w:ascii="Times New Roman" w:hAnsi="Times New Roman" w:hint="eastAsia"/>
                <w:kern w:val="0"/>
                <w:szCs w:val="21"/>
                <w:highlight w:val="yellow"/>
              </w:rPr>
              <w:t>，结合对传输原理发展的认识，撰写我国在金属材料热加工领域的杰出成果专题报告；</w:t>
            </w:r>
          </w:p>
        </w:tc>
      </w:tr>
      <w:tr w:rsidR="00965D42" w:rsidRPr="00FF3496" w:rsidTr="00C73698">
        <w:trPr>
          <w:trHeight w:val="340"/>
          <w:jc w:val="center"/>
        </w:trPr>
        <w:tc>
          <w:tcPr>
            <w:tcW w:w="1953" w:type="dxa"/>
            <w:vMerge/>
            <w:shd w:val="clear" w:color="auto" w:fill="auto"/>
            <w:vAlign w:val="center"/>
          </w:tcPr>
          <w:p w:rsidR="00965D42" w:rsidRPr="00FF3496" w:rsidRDefault="00965D42" w:rsidP="001E32BD">
            <w:pPr>
              <w:adjustRightInd w:val="0"/>
              <w:snapToGrid w:val="0"/>
              <w:jc w:val="left"/>
              <w:rPr>
                <w:rFonts w:ascii="宋体" w:hAnsi="宋体" w:hint="eastAsia"/>
                <w:szCs w:val="21"/>
              </w:rPr>
            </w:pPr>
          </w:p>
        </w:tc>
        <w:tc>
          <w:tcPr>
            <w:tcW w:w="1418" w:type="dxa"/>
            <w:shd w:val="clear" w:color="auto" w:fill="auto"/>
            <w:vAlign w:val="center"/>
          </w:tcPr>
          <w:p w:rsidR="00965D42" w:rsidRPr="00FF3496" w:rsidRDefault="00965D42" w:rsidP="001E32BD">
            <w:pPr>
              <w:adjustRightInd w:val="0"/>
              <w:snapToGrid w:val="0"/>
              <w:jc w:val="left"/>
              <w:rPr>
                <w:rFonts w:ascii="宋体" w:hAnsi="宋体" w:hint="eastAsia"/>
                <w:szCs w:val="21"/>
              </w:rPr>
            </w:pPr>
            <w:r w:rsidRPr="00F45788">
              <w:rPr>
                <w:rFonts w:ascii="Times New Roman" w:hAnsi="宋体" w:hint="eastAsia"/>
                <w:kern w:val="0"/>
                <w:szCs w:val="21"/>
                <w:highlight w:val="yellow"/>
              </w:rPr>
              <w:t>课程目标</w:t>
            </w:r>
            <w:r w:rsidRPr="00F45788">
              <w:rPr>
                <w:rFonts w:ascii="Times New Roman" w:hAnsi="Times New Roman"/>
                <w:kern w:val="0"/>
                <w:szCs w:val="21"/>
                <w:highlight w:val="yellow"/>
              </w:rPr>
              <w:t>2</w:t>
            </w:r>
          </w:p>
        </w:tc>
        <w:tc>
          <w:tcPr>
            <w:tcW w:w="5155" w:type="dxa"/>
            <w:gridSpan w:val="2"/>
            <w:shd w:val="clear" w:color="auto" w:fill="auto"/>
            <w:vAlign w:val="center"/>
          </w:tcPr>
          <w:p w:rsidR="00965D42" w:rsidRPr="00F55538" w:rsidRDefault="00965D42" w:rsidP="00965D42">
            <w:pPr>
              <w:adjustRightInd w:val="0"/>
              <w:snapToGrid w:val="0"/>
              <w:spacing w:line="360" w:lineRule="exact"/>
              <w:rPr>
                <w:rFonts w:ascii="Times New Roman" w:hAnsi="Times New Roman" w:hint="eastAsia"/>
                <w:szCs w:val="21"/>
              </w:rPr>
            </w:pPr>
            <w:r w:rsidRPr="00F45788">
              <w:rPr>
                <w:rFonts w:ascii="Times New Roman" w:hAnsi="Times New Roman" w:hint="eastAsia"/>
                <w:szCs w:val="21"/>
                <w:highlight w:val="yellow"/>
              </w:rPr>
              <w:t>专题报告</w:t>
            </w:r>
            <w:r w:rsidRPr="00F45788">
              <w:rPr>
                <w:rFonts w:ascii="Times New Roman" w:hAnsi="Times New Roman" w:hint="eastAsia"/>
                <w:szCs w:val="21"/>
                <w:highlight w:val="yellow"/>
              </w:rPr>
              <w:t>2</w:t>
            </w:r>
            <w:r w:rsidRPr="00F45788">
              <w:rPr>
                <w:rFonts w:ascii="Times New Roman" w:hAnsi="Times New Roman" w:hint="eastAsia"/>
                <w:szCs w:val="21"/>
                <w:highlight w:val="yellow"/>
              </w:rPr>
              <w:t>：占比</w:t>
            </w:r>
            <w:r w:rsidRPr="00F45788">
              <w:rPr>
                <w:rFonts w:ascii="Times New Roman" w:hAnsi="Times New Roman" w:hint="eastAsia"/>
                <w:szCs w:val="21"/>
                <w:highlight w:val="yellow"/>
              </w:rPr>
              <w:t>15%</w:t>
            </w:r>
            <w:r w:rsidRPr="00F45788">
              <w:rPr>
                <w:rFonts w:ascii="Times New Roman" w:hAnsi="Times New Roman" w:hint="eastAsia"/>
                <w:szCs w:val="21"/>
                <w:highlight w:val="yellow"/>
              </w:rPr>
              <w:t>，结合传输原理在材料加工中的应用，撰写我国在材料热加工领域的先进工艺及技术专题报告；</w:t>
            </w:r>
          </w:p>
        </w:tc>
      </w:tr>
    </w:tbl>
    <w:p w:rsidR="0056729A" w:rsidRPr="00FF3496" w:rsidRDefault="0056729A" w:rsidP="0056729A">
      <w:pPr>
        <w:adjustRightInd w:val="0"/>
        <w:snapToGrid w:val="0"/>
        <w:spacing w:line="480" w:lineRule="exact"/>
        <w:ind w:firstLineChars="200" w:firstLine="420"/>
        <w:rPr>
          <w:rFonts w:ascii="Times New Roman" w:hAnsi="Times New Roman"/>
          <w:szCs w:val="21"/>
        </w:rPr>
      </w:pPr>
      <w:r w:rsidRPr="0056729A">
        <w:rPr>
          <w:rFonts w:ascii="Times New Roman" w:hAnsi="Times New Roman"/>
          <w:szCs w:val="21"/>
          <w:highlight w:val="yellow"/>
        </w:rPr>
        <w:lastRenderedPageBreak/>
        <w:t>(2)</w:t>
      </w:r>
      <w:r>
        <w:rPr>
          <w:rFonts w:ascii="Times New Roman" w:hAnsi="Times New Roman"/>
          <w:szCs w:val="21"/>
          <w:highlight w:val="yellow"/>
        </w:rPr>
        <w:t xml:space="preserve"> </w:t>
      </w:r>
      <w:r w:rsidRPr="0056729A">
        <w:rPr>
          <w:rFonts w:ascii="Times New Roman" w:hAnsi="Times New Roman" w:hint="eastAsia"/>
          <w:szCs w:val="21"/>
          <w:highlight w:val="yellow"/>
        </w:rPr>
        <w:t>实验</w:t>
      </w:r>
    </w:p>
    <w:p w:rsidR="00DE3339" w:rsidRPr="00F45788" w:rsidRDefault="00DE3339" w:rsidP="00DE3339">
      <w:pPr>
        <w:adjustRightInd w:val="0"/>
        <w:snapToGrid w:val="0"/>
        <w:spacing w:line="480" w:lineRule="exact"/>
        <w:ind w:firstLineChars="200" w:firstLine="420"/>
        <w:rPr>
          <w:rFonts w:ascii="Times New Roman" w:hAnsi="Times New Roman"/>
          <w:szCs w:val="21"/>
          <w:highlight w:val="yellow"/>
        </w:rPr>
      </w:pPr>
      <w:r w:rsidRPr="00F45788">
        <w:rPr>
          <w:rFonts w:ascii="Times New Roman" w:hAnsi="Times New Roman" w:hint="eastAsia"/>
          <w:szCs w:val="21"/>
          <w:highlight w:val="yellow"/>
        </w:rPr>
        <w:t>实验考核项成绩满分为</w:t>
      </w:r>
      <w:r w:rsidRPr="00F45788">
        <w:rPr>
          <w:rFonts w:ascii="Times New Roman" w:hAnsi="Times New Roman" w:hint="eastAsia"/>
          <w:szCs w:val="21"/>
          <w:highlight w:val="yellow"/>
        </w:rPr>
        <w:t>1</w:t>
      </w:r>
      <w:r w:rsidRPr="00F45788">
        <w:rPr>
          <w:rFonts w:ascii="Times New Roman" w:hAnsi="Times New Roman"/>
          <w:szCs w:val="21"/>
          <w:highlight w:val="yellow"/>
        </w:rPr>
        <w:t>00</w:t>
      </w:r>
      <w:r w:rsidRPr="00F45788">
        <w:rPr>
          <w:rFonts w:ascii="Times New Roman" w:hAnsi="Times New Roman" w:hint="eastAsia"/>
          <w:szCs w:val="21"/>
          <w:highlight w:val="yellow"/>
        </w:rPr>
        <w:t>分。实验次数两次，</w:t>
      </w:r>
      <w:r w:rsidR="0056729A" w:rsidRPr="00F45788">
        <w:rPr>
          <w:rFonts w:ascii="Times New Roman" w:hAnsi="Times New Roman" w:hint="eastAsia"/>
          <w:szCs w:val="21"/>
          <w:highlight w:val="yellow"/>
        </w:rPr>
        <w:t>每次</w:t>
      </w:r>
      <w:proofErr w:type="gramStart"/>
      <w:r w:rsidR="0056729A" w:rsidRPr="00F45788">
        <w:rPr>
          <w:rFonts w:ascii="Times New Roman" w:hAnsi="Times New Roman" w:hint="eastAsia"/>
          <w:szCs w:val="21"/>
          <w:highlight w:val="yellow"/>
        </w:rPr>
        <w:t>实验按</w:t>
      </w:r>
      <w:proofErr w:type="gramEnd"/>
      <w:r w:rsidR="0056729A" w:rsidRPr="00F45788">
        <w:rPr>
          <w:rFonts w:ascii="Times New Roman" w:hAnsi="Times New Roman"/>
          <w:szCs w:val="21"/>
          <w:highlight w:val="yellow"/>
        </w:rPr>
        <w:t>10</w:t>
      </w:r>
      <w:r w:rsidR="0056729A" w:rsidRPr="00F45788">
        <w:rPr>
          <w:rFonts w:ascii="Times New Roman" w:hAnsi="Times New Roman" w:hint="eastAsia"/>
          <w:szCs w:val="21"/>
          <w:highlight w:val="yellow"/>
        </w:rPr>
        <w:t>0</w:t>
      </w:r>
      <w:r w:rsidR="0056729A" w:rsidRPr="00F45788">
        <w:rPr>
          <w:rFonts w:ascii="Times New Roman" w:hAnsi="Times New Roman" w:hint="eastAsia"/>
          <w:szCs w:val="21"/>
          <w:highlight w:val="yellow"/>
        </w:rPr>
        <w:t>分制单独评分，</w:t>
      </w:r>
      <w:r w:rsidR="00D93C2C" w:rsidRPr="00F45788">
        <w:rPr>
          <w:rFonts w:ascii="Times New Roman" w:hAnsi="Times New Roman" w:hint="eastAsia"/>
          <w:szCs w:val="21"/>
          <w:highlight w:val="yellow"/>
        </w:rPr>
        <w:t>再折合成相应分数</w:t>
      </w:r>
      <w:r w:rsidR="0056729A" w:rsidRPr="00F45788">
        <w:rPr>
          <w:rFonts w:ascii="Times New Roman" w:hAnsi="Times New Roman" w:hint="eastAsia"/>
          <w:szCs w:val="21"/>
          <w:highlight w:val="yellow"/>
        </w:rPr>
        <w:t>作为此环节的最终成绩。</w:t>
      </w:r>
    </w:p>
    <w:p w:rsidR="00DE3339" w:rsidRPr="00FF3496" w:rsidRDefault="00DE3339" w:rsidP="0056729A">
      <w:pPr>
        <w:adjustRightInd w:val="0"/>
        <w:snapToGrid w:val="0"/>
        <w:spacing w:line="480" w:lineRule="exact"/>
        <w:ind w:firstLineChars="200" w:firstLine="420"/>
        <w:rPr>
          <w:rFonts w:ascii="Times New Roman" w:hAnsi="Times New Roman" w:hint="eastAsia"/>
          <w:szCs w:val="21"/>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1312"/>
        <w:gridCol w:w="3365"/>
        <w:gridCol w:w="1043"/>
      </w:tblGrid>
      <w:tr w:rsidR="0056729A" w:rsidRPr="00FF3496" w:rsidTr="00C82C18">
        <w:trPr>
          <w:trHeight w:val="380"/>
          <w:jc w:val="center"/>
        </w:trPr>
        <w:tc>
          <w:tcPr>
            <w:tcW w:w="4114" w:type="dxa"/>
            <w:gridSpan w:val="3"/>
            <w:vAlign w:val="center"/>
          </w:tcPr>
          <w:p w:rsidR="0056729A" w:rsidRPr="00FF3496" w:rsidRDefault="0056729A" w:rsidP="00364EAA">
            <w:pPr>
              <w:widowControl/>
              <w:jc w:val="center"/>
              <w:rPr>
                <w:rFonts w:ascii="Times New Roman" w:hAnsi="Times New Roman"/>
                <w:kern w:val="0"/>
                <w:szCs w:val="21"/>
              </w:rPr>
            </w:pPr>
            <w:r w:rsidRPr="00FF3496">
              <w:rPr>
                <w:rFonts w:ascii="Times New Roman" w:hAnsi="Times New Roman" w:hint="eastAsia"/>
                <w:kern w:val="0"/>
                <w:szCs w:val="21"/>
              </w:rPr>
              <w:t>实验操作（</w:t>
            </w:r>
            <w:r w:rsidRPr="00FF3496">
              <w:rPr>
                <w:rFonts w:ascii="Times New Roman" w:hAnsi="Times New Roman"/>
                <w:kern w:val="0"/>
                <w:szCs w:val="21"/>
              </w:rPr>
              <w:t>6</w:t>
            </w:r>
            <w:r w:rsidRPr="00FF3496">
              <w:rPr>
                <w:rFonts w:ascii="Times New Roman" w:hAnsi="Times New Roman" w:hint="eastAsia"/>
                <w:kern w:val="0"/>
                <w:szCs w:val="21"/>
              </w:rPr>
              <w:t>0%</w:t>
            </w:r>
            <w:r w:rsidRPr="00FF3496">
              <w:rPr>
                <w:rFonts w:ascii="Times New Roman" w:hAnsi="Times New Roman" w:hint="eastAsia"/>
                <w:kern w:val="0"/>
                <w:szCs w:val="21"/>
              </w:rPr>
              <w:t>）</w:t>
            </w:r>
          </w:p>
        </w:tc>
        <w:tc>
          <w:tcPr>
            <w:tcW w:w="3365" w:type="dxa"/>
            <w:vAlign w:val="center"/>
          </w:tcPr>
          <w:p w:rsidR="0056729A" w:rsidRPr="00FF3496" w:rsidRDefault="0056729A" w:rsidP="00364EAA">
            <w:pPr>
              <w:widowControl/>
              <w:jc w:val="center"/>
              <w:rPr>
                <w:rFonts w:ascii="Times New Roman" w:hAnsi="Times New Roman"/>
                <w:kern w:val="0"/>
                <w:szCs w:val="21"/>
              </w:rPr>
            </w:pPr>
            <w:r w:rsidRPr="00FF3496">
              <w:rPr>
                <w:rFonts w:ascii="Times New Roman" w:hAnsi="Times New Roman" w:hint="eastAsia"/>
                <w:kern w:val="0"/>
                <w:szCs w:val="21"/>
              </w:rPr>
              <w:t>实验报告（</w:t>
            </w:r>
            <w:r w:rsidRPr="00FF3496">
              <w:rPr>
                <w:rFonts w:ascii="Times New Roman" w:hAnsi="Times New Roman"/>
                <w:kern w:val="0"/>
                <w:szCs w:val="21"/>
              </w:rPr>
              <w:t>4</w:t>
            </w:r>
            <w:r w:rsidRPr="00FF3496">
              <w:rPr>
                <w:rFonts w:ascii="Times New Roman" w:hAnsi="Times New Roman" w:hint="eastAsia"/>
                <w:kern w:val="0"/>
                <w:szCs w:val="21"/>
              </w:rPr>
              <w:t>0%</w:t>
            </w:r>
            <w:r w:rsidRPr="00FF3496">
              <w:rPr>
                <w:rFonts w:ascii="Times New Roman" w:hAnsi="Times New Roman" w:hint="eastAsia"/>
                <w:kern w:val="0"/>
                <w:szCs w:val="21"/>
              </w:rPr>
              <w:t>分）</w:t>
            </w:r>
          </w:p>
        </w:tc>
        <w:tc>
          <w:tcPr>
            <w:tcW w:w="1043" w:type="dxa"/>
            <w:vAlign w:val="center"/>
          </w:tcPr>
          <w:p w:rsidR="0056729A" w:rsidRPr="00FF3496" w:rsidRDefault="0056729A" w:rsidP="00364EAA">
            <w:pPr>
              <w:widowControl/>
              <w:jc w:val="center"/>
              <w:rPr>
                <w:rFonts w:ascii="Times New Roman" w:hAnsi="Times New Roman"/>
                <w:kern w:val="0"/>
                <w:szCs w:val="21"/>
              </w:rPr>
            </w:pPr>
            <w:r w:rsidRPr="00FF3496">
              <w:rPr>
                <w:rFonts w:ascii="Times New Roman" w:hAnsi="Times New Roman" w:hint="eastAsia"/>
                <w:kern w:val="0"/>
                <w:szCs w:val="21"/>
              </w:rPr>
              <w:t>得分</w:t>
            </w:r>
          </w:p>
        </w:tc>
      </w:tr>
      <w:tr w:rsidR="0056729A" w:rsidRPr="00FF3496" w:rsidTr="00C82C18">
        <w:trPr>
          <w:trHeight w:val="274"/>
          <w:jc w:val="center"/>
        </w:trPr>
        <w:tc>
          <w:tcPr>
            <w:tcW w:w="4114" w:type="dxa"/>
            <w:gridSpan w:val="3"/>
            <w:vAlign w:val="center"/>
          </w:tcPr>
          <w:p w:rsidR="0056729A" w:rsidRPr="00FF3496" w:rsidRDefault="0056729A" w:rsidP="00364EAA">
            <w:pPr>
              <w:widowControl/>
              <w:spacing w:line="340" w:lineRule="exact"/>
              <w:rPr>
                <w:rFonts w:ascii="Times New Roman" w:hAnsi="Times New Roman"/>
                <w:kern w:val="0"/>
                <w:szCs w:val="21"/>
              </w:rPr>
            </w:pPr>
            <w:r w:rsidRPr="00FF3496">
              <w:rPr>
                <w:rFonts w:ascii="Times New Roman" w:hAnsi="Times New Roman" w:hint="eastAsia"/>
                <w:kern w:val="0"/>
                <w:szCs w:val="21"/>
              </w:rPr>
              <w:t>遵守纪律、认真独立完成实验；准确</w:t>
            </w:r>
            <w:r w:rsidRPr="00FF3496">
              <w:rPr>
                <w:rFonts w:ascii="Times New Roman" w:hAnsi="Times New Roman" w:hint="eastAsia"/>
                <w:szCs w:val="21"/>
              </w:rPr>
              <w:t>读取数据和观察实验现象，能整理分析实验数据，</w:t>
            </w:r>
            <w:r w:rsidRPr="00FF3496">
              <w:rPr>
                <w:rFonts w:ascii="Times New Roman" w:hAnsi="Times New Roman" w:hint="eastAsia"/>
                <w:kern w:val="0"/>
                <w:szCs w:val="21"/>
              </w:rPr>
              <w:t>能</w:t>
            </w:r>
            <w:r w:rsidRPr="00FF3496">
              <w:rPr>
                <w:rFonts w:ascii="Times New Roman" w:hAnsi="Times New Roman" w:hint="eastAsia"/>
                <w:szCs w:val="21"/>
              </w:rPr>
              <w:t>分析、寻找和排除实验电路中故障的方法，并能写出整洁、清楚、完整的实验报告。</w:t>
            </w:r>
          </w:p>
        </w:tc>
        <w:tc>
          <w:tcPr>
            <w:tcW w:w="3365" w:type="dxa"/>
            <w:vAlign w:val="center"/>
          </w:tcPr>
          <w:p w:rsidR="0056729A" w:rsidRPr="00FF3496" w:rsidRDefault="0056729A" w:rsidP="00364EAA">
            <w:pPr>
              <w:widowControl/>
              <w:spacing w:line="360" w:lineRule="exact"/>
              <w:jc w:val="left"/>
              <w:rPr>
                <w:rFonts w:ascii="Times New Roman" w:hAnsi="Times New Roman"/>
                <w:kern w:val="0"/>
                <w:szCs w:val="21"/>
              </w:rPr>
            </w:pPr>
            <w:r w:rsidRPr="00FF3496">
              <w:rPr>
                <w:rFonts w:ascii="Times New Roman" w:hAnsi="Times New Roman" w:hint="eastAsia"/>
                <w:kern w:val="0"/>
                <w:szCs w:val="21"/>
              </w:rPr>
              <w:t>报告内容完整，正确率</w:t>
            </w:r>
            <w:r w:rsidRPr="00FF3496">
              <w:rPr>
                <w:rFonts w:ascii="Times New Roman" w:hAnsi="Times New Roman"/>
                <w:kern w:val="0"/>
                <w:szCs w:val="21"/>
              </w:rPr>
              <w:t>90</w:t>
            </w:r>
            <w:r w:rsidRPr="00FF3496">
              <w:rPr>
                <w:rFonts w:ascii="Times New Roman" w:hAnsi="Times New Roman" w:hint="eastAsia"/>
                <w:kern w:val="0"/>
                <w:szCs w:val="21"/>
              </w:rPr>
              <w:t>％以上；书写端正并保留完整清晰的计算过程，没有抄袭；对实验过程中存在的问题有详细透彻的分析。</w:t>
            </w:r>
          </w:p>
        </w:tc>
        <w:tc>
          <w:tcPr>
            <w:tcW w:w="1043" w:type="dxa"/>
            <w:vAlign w:val="center"/>
          </w:tcPr>
          <w:p w:rsidR="0056729A" w:rsidRPr="00FF3496" w:rsidRDefault="0056729A" w:rsidP="00364EAA">
            <w:pPr>
              <w:adjustRightInd w:val="0"/>
              <w:snapToGrid w:val="0"/>
              <w:spacing w:line="360" w:lineRule="exact"/>
              <w:jc w:val="center"/>
              <w:rPr>
                <w:rFonts w:ascii="Times New Roman" w:hAnsi="Times New Roman"/>
                <w:szCs w:val="21"/>
              </w:rPr>
            </w:pPr>
            <w:r w:rsidRPr="00FF3496">
              <w:rPr>
                <w:rFonts w:ascii="Times New Roman" w:hAnsi="Times New Roman"/>
                <w:szCs w:val="21"/>
              </w:rPr>
              <w:t>90-100</w:t>
            </w:r>
            <w:r w:rsidRPr="00FF3496">
              <w:rPr>
                <w:rFonts w:ascii="Times New Roman" w:hAnsi="Times New Roman" w:hint="eastAsia"/>
                <w:szCs w:val="21"/>
              </w:rPr>
              <w:t>分</w:t>
            </w:r>
          </w:p>
        </w:tc>
      </w:tr>
      <w:tr w:rsidR="0056729A" w:rsidRPr="00FF3496" w:rsidTr="00C82C18">
        <w:trPr>
          <w:trHeight w:val="991"/>
          <w:jc w:val="center"/>
        </w:trPr>
        <w:tc>
          <w:tcPr>
            <w:tcW w:w="4114" w:type="dxa"/>
            <w:gridSpan w:val="3"/>
            <w:vAlign w:val="center"/>
          </w:tcPr>
          <w:p w:rsidR="0056729A" w:rsidRPr="00FF3496" w:rsidRDefault="0056729A" w:rsidP="00364EAA">
            <w:pPr>
              <w:widowControl/>
              <w:spacing w:line="340" w:lineRule="exact"/>
              <w:rPr>
                <w:rFonts w:ascii="Times New Roman" w:hAnsi="Times New Roman"/>
                <w:kern w:val="0"/>
                <w:szCs w:val="21"/>
              </w:rPr>
            </w:pPr>
            <w:r w:rsidRPr="00FF3496">
              <w:rPr>
                <w:rFonts w:ascii="Times New Roman" w:hAnsi="Times New Roman" w:hint="eastAsia"/>
                <w:kern w:val="0"/>
                <w:szCs w:val="21"/>
              </w:rPr>
              <w:t>遵守纪律、认真独立完成实验；测量数据准确，</w:t>
            </w:r>
            <w:r w:rsidRPr="00FF3496">
              <w:rPr>
                <w:rFonts w:ascii="Times New Roman" w:hAnsi="Times New Roman" w:hint="eastAsia"/>
                <w:szCs w:val="21"/>
              </w:rPr>
              <w:t>能整理分析实验数据，并能写出整洁、清楚、完整的实验报告。</w:t>
            </w:r>
          </w:p>
        </w:tc>
        <w:tc>
          <w:tcPr>
            <w:tcW w:w="3365" w:type="dxa"/>
            <w:vAlign w:val="center"/>
          </w:tcPr>
          <w:p w:rsidR="0056729A" w:rsidRPr="00FF3496" w:rsidRDefault="0056729A" w:rsidP="00364EAA">
            <w:pPr>
              <w:widowControl/>
              <w:spacing w:line="360" w:lineRule="exact"/>
              <w:jc w:val="left"/>
              <w:rPr>
                <w:rFonts w:ascii="Times New Roman" w:hAnsi="Times New Roman"/>
                <w:kern w:val="0"/>
                <w:szCs w:val="21"/>
              </w:rPr>
            </w:pPr>
            <w:r w:rsidRPr="00FF3496">
              <w:rPr>
                <w:rFonts w:ascii="Times New Roman" w:hAnsi="Times New Roman" w:hint="eastAsia"/>
                <w:kern w:val="0"/>
                <w:szCs w:val="21"/>
              </w:rPr>
              <w:t>报告内容完整，正确率</w:t>
            </w:r>
            <w:r w:rsidRPr="00FF3496">
              <w:rPr>
                <w:rFonts w:ascii="Times New Roman" w:hAnsi="Times New Roman"/>
                <w:kern w:val="0"/>
                <w:szCs w:val="21"/>
              </w:rPr>
              <w:t>80%</w:t>
            </w:r>
            <w:r w:rsidRPr="00FF3496">
              <w:rPr>
                <w:rFonts w:ascii="Times New Roman" w:hAnsi="Times New Roman" w:hint="eastAsia"/>
                <w:kern w:val="0"/>
                <w:szCs w:val="21"/>
              </w:rPr>
              <w:t>以上；书写端正并保留完整清晰的计算过程，没有抄袭。</w:t>
            </w:r>
          </w:p>
        </w:tc>
        <w:tc>
          <w:tcPr>
            <w:tcW w:w="1043" w:type="dxa"/>
            <w:vAlign w:val="center"/>
          </w:tcPr>
          <w:p w:rsidR="0056729A" w:rsidRPr="00FF3496" w:rsidRDefault="0056729A" w:rsidP="00364EAA">
            <w:pPr>
              <w:adjustRightInd w:val="0"/>
              <w:snapToGrid w:val="0"/>
              <w:spacing w:line="360" w:lineRule="exact"/>
              <w:jc w:val="center"/>
              <w:rPr>
                <w:rFonts w:ascii="Times New Roman" w:hAnsi="Times New Roman"/>
                <w:szCs w:val="21"/>
              </w:rPr>
            </w:pPr>
            <w:r w:rsidRPr="00FF3496">
              <w:rPr>
                <w:rFonts w:ascii="Times New Roman" w:hAnsi="Times New Roman"/>
                <w:szCs w:val="21"/>
              </w:rPr>
              <w:t>80-89</w:t>
            </w:r>
            <w:r w:rsidRPr="00FF3496">
              <w:rPr>
                <w:rFonts w:ascii="Times New Roman" w:hAnsi="Times New Roman" w:hint="eastAsia"/>
                <w:szCs w:val="21"/>
              </w:rPr>
              <w:t>分</w:t>
            </w:r>
          </w:p>
        </w:tc>
      </w:tr>
      <w:tr w:rsidR="0056729A" w:rsidRPr="00FF3496" w:rsidTr="00C82C18">
        <w:trPr>
          <w:trHeight w:val="705"/>
          <w:jc w:val="center"/>
        </w:trPr>
        <w:tc>
          <w:tcPr>
            <w:tcW w:w="4114" w:type="dxa"/>
            <w:gridSpan w:val="3"/>
            <w:vAlign w:val="center"/>
          </w:tcPr>
          <w:p w:rsidR="0056729A" w:rsidRPr="00FF3496" w:rsidRDefault="0056729A" w:rsidP="00364EAA">
            <w:pPr>
              <w:widowControl/>
              <w:spacing w:line="340" w:lineRule="exact"/>
              <w:rPr>
                <w:rFonts w:ascii="Times New Roman" w:hAnsi="Times New Roman"/>
                <w:kern w:val="0"/>
                <w:szCs w:val="21"/>
              </w:rPr>
            </w:pPr>
            <w:r w:rsidRPr="00FF3496">
              <w:rPr>
                <w:rFonts w:ascii="Times New Roman" w:hAnsi="Times New Roman" w:hint="eastAsia"/>
                <w:kern w:val="0"/>
                <w:szCs w:val="21"/>
              </w:rPr>
              <w:t>按要求完成实验；原始数据完整准确，且书写端正。</w:t>
            </w:r>
          </w:p>
        </w:tc>
        <w:tc>
          <w:tcPr>
            <w:tcW w:w="3365" w:type="dxa"/>
            <w:vAlign w:val="center"/>
          </w:tcPr>
          <w:p w:rsidR="0056729A" w:rsidRPr="00FF3496" w:rsidRDefault="0056729A" w:rsidP="00364EAA">
            <w:pPr>
              <w:widowControl/>
              <w:spacing w:line="360" w:lineRule="exact"/>
              <w:jc w:val="left"/>
              <w:rPr>
                <w:rFonts w:ascii="Times New Roman" w:hAnsi="Times New Roman"/>
                <w:kern w:val="0"/>
                <w:szCs w:val="21"/>
              </w:rPr>
            </w:pPr>
            <w:r w:rsidRPr="00FF3496">
              <w:rPr>
                <w:rFonts w:ascii="Times New Roman" w:hAnsi="Times New Roman" w:hint="eastAsia"/>
                <w:kern w:val="0"/>
                <w:szCs w:val="21"/>
              </w:rPr>
              <w:t>报告内容基本完整，正确率</w:t>
            </w:r>
            <w:r w:rsidRPr="00FF3496">
              <w:rPr>
                <w:rFonts w:ascii="Times New Roman" w:hAnsi="Times New Roman"/>
                <w:kern w:val="0"/>
                <w:szCs w:val="21"/>
              </w:rPr>
              <w:t>70</w:t>
            </w:r>
            <w:r w:rsidRPr="00FF3496">
              <w:rPr>
                <w:rFonts w:ascii="Times New Roman" w:hAnsi="Times New Roman" w:hint="eastAsia"/>
                <w:kern w:val="0"/>
                <w:szCs w:val="21"/>
              </w:rPr>
              <w:t>％以上，且书写端正。</w:t>
            </w:r>
          </w:p>
        </w:tc>
        <w:tc>
          <w:tcPr>
            <w:tcW w:w="1043" w:type="dxa"/>
            <w:vAlign w:val="center"/>
          </w:tcPr>
          <w:p w:rsidR="0056729A" w:rsidRPr="00FF3496" w:rsidRDefault="0056729A" w:rsidP="00364EAA">
            <w:pPr>
              <w:adjustRightInd w:val="0"/>
              <w:snapToGrid w:val="0"/>
              <w:spacing w:line="360" w:lineRule="exact"/>
              <w:jc w:val="center"/>
              <w:rPr>
                <w:rFonts w:ascii="Times New Roman" w:hAnsi="Times New Roman"/>
                <w:szCs w:val="21"/>
              </w:rPr>
            </w:pPr>
            <w:r w:rsidRPr="00FF3496">
              <w:rPr>
                <w:rFonts w:ascii="Times New Roman" w:hAnsi="Times New Roman"/>
                <w:szCs w:val="21"/>
              </w:rPr>
              <w:t>70-79</w:t>
            </w:r>
            <w:r w:rsidRPr="00FF3496">
              <w:rPr>
                <w:rFonts w:ascii="Times New Roman" w:hAnsi="Times New Roman" w:hint="eastAsia"/>
                <w:szCs w:val="21"/>
              </w:rPr>
              <w:t>分</w:t>
            </w:r>
          </w:p>
        </w:tc>
      </w:tr>
      <w:tr w:rsidR="0056729A" w:rsidRPr="00FF3496" w:rsidTr="00C82C18">
        <w:trPr>
          <w:trHeight w:val="441"/>
          <w:jc w:val="center"/>
        </w:trPr>
        <w:tc>
          <w:tcPr>
            <w:tcW w:w="4114" w:type="dxa"/>
            <w:gridSpan w:val="3"/>
            <w:vAlign w:val="center"/>
          </w:tcPr>
          <w:p w:rsidR="0056729A" w:rsidRPr="00FF3496" w:rsidRDefault="0056729A" w:rsidP="00364EAA">
            <w:pPr>
              <w:widowControl/>
              <w:spacing w:line="340" w:lineRule="exact"/>
              <w:rPr>
                <w:rFonts w:ascii="Times New Roman" w:hAnsi="Times New Roman"/>
                <w:kern w:val="0"/>
                <w:szCs w:val="21"/>
              </w:rPr>
            </w:pPr>
            <w:r w:rsidRPr="00FF3496">
              <w:rPr>
                <w:rFonts w:ascii="Times New Roman" w:hAnsi="Times New Roman" w:hint="eastAsia"/>
                <w:kern w:val="0"/>
                <w:szCs w:val="21"/>
              </w:rPr>
              <w:t>按要求完成实验；原始数据完整。</w:t>
            </w:r>
          </w:p>
        </w:tc>
        <w:tc>
          <w:tcPr>
            <w:tcW w:w="3365" w:type="dxa"/>
            <w:vAlign w:val="center"/>
          </w:tcPr>
          <w:p w:rsidR="0056729A" w:rsidRPr="00FF3496" w:rsidRDefault="0056729A" w:rsidP="00364EAA">
            <w:pPr>
              <w:widowControl/>
              <w:spacing w:line="360" w:lineRule="exact"/>
              <w:jc w:val="left"/>
              <w:rPr>
                <w:rFonts w:ascii="Times New Roman" w:hAnsi="Times New Roman"/>
                <w:kern w:val="0"/>
                <w:szCs w:val="21"/>
              </w:rPr>
            </w:pPr>
            <w:r w:rsidRPr="00FF3496">
              <w:rPr>
                <w:rFonts w:ascii="Times New Roman" w:hAnsi="Times New Roman" w:hint="eastAsia"/>
                <w:kern w:val="0"/>
                <w:szCs w:val="21"/>
              </w:rPr>
              <w:t>报告内容不够完整，指导教师指出后补充完整，正确率</w:t>
            </w:r>
            <w:r w:rsidRPr="00FF3496">
              <w:rPr>
                <w:rFonts w:ascii="Times New Roman" w:hAnsi="Times New Roman"/>
                <w:kern w:val="0"/>
                <w:szCs w:val="21"/>
              </w:rPr>
              <w:t>60</w:t>
            </w:r>
            <w:r w:rsidRPr="00FF3496">
              <w:rPr>
                <w:rFonts w:ascii="Times New Roman" w:hAnsi="Times New Roman" w:hint="eastAsia"/>
                <w:kern w:val="0"/>
                <w:szCs w:val="21"/>
              </w:rPr>
              <w:t>％以上。</w:t>
            </w:r>
          </w:p>
        </w:tc>
        <w:tc>
          <w:tcPr>
            <w:tcW w:w="1043" w:type="dxa"/>
            <w:vAlign w:val="center"/>
          </w:tcPr>
          <w:p w:rsidR="0056729A" w:rsidRPr="00FF3496" w:rsidRDefault="0056729A" w:rsidP="00364EAA">
            <w:pPr>
              <w:adjustRightInd w:val="0"/>
              <w:snapToGrid w:val="0"/>
              <w:spacing w:line="360" w:lineRule="exact"/>
              <w:jc w:val="center"/>
              <w:rPr>
                <w:rFonts w:ascii="Times New Roman" w:hAnsi="Times New Roman"/>
                <w:szCs w:val="21"/>
              </w:rPr>
            </w:pPr>
            <w:r w:rsidRPr="00FF3496">
              <w:rPr>
                <w:rFonts w:ascii="Times New Roman" w:hAnsi="Times New Roman"/>
                <w:szCs w:val="21"/>
              </w:rPr>
              <w:t>60-69</w:t>
            </w:r>
            <w:r w:rsidRPr="00FF3496">
              <w:rPr>
                <w:rFonts w:ascii="Times New Roman" w:hAnsi="Times New Roman" w:hint="eastAsia"/>
                <w:szCs w:val="21"/>
              </w:rPr>
              <w:t>分</w:t>
            </w:r>
          </w:p>
        </w:tc>
      </w:tr>
      <w:tr w:rsidR="0056729A" w:rsidRPr="00FF3496" w:rsidTr="00C82C18">
        <w:trPr>
          <w:trHeight w:val="690"/>
          <w:jc w:val="center"/>
        </w:trPr>
        <w:tc>
          <w:tcPr>
            <w:tcW w:w="4114" w:type="dxa"/>
            <w:gridSpan w:val="3"/>
            <w:vAlign w:val="center"/>
          </w:tcPr>
          <w:p w:rsidR="0056729A" w:rsidRPr="00FF3496" w:rsidRDefault="0056729A" w:rsidP="00364EAA">
            <w:pPr>
              <w:widowControl/>
              <w:spacing w:line="340" w:lineRule="exact"/>
              <w:rPr>
                <w:rFonts w:ascii="Times New Roman" w:hAnsi="Times New Roman"/>
                <w:kern w:val="0"/>
                <w:szCs w:val="21"/>
              </w:rPr>
            </w:pPr>
            <w:r w:rsidRPr="00FF3496">
              <w:rPr>
                <w:rFonts w:ascii="Times New Roman" w:hAnsi="Times New Roman" w:hint="eastAsia"/>
                <w:kern w:val="0"/>
                <w:szCs w:val="21"/>
              </w:rPr>
              <w:t>未能按要求完成实验；原始数据不完整。</w:t>
            </w:r>
          </w:p>
        </w:tc>
        <w:tc>
          <w:tcPr>
            <w:tcW w:w="3365" w:type="dxa"/>
            <w:vAlign w:val="center"/>
          </w:tcPr>
          <w:p w:rsidR="0056729A" w:rsidRPr="00FF3496" w:rsidRDefault="0056729A" w:rsidP="00364EAA">
            <w:pPr>
              <w:widowControl/>
              <w:spacing w:line="360" w:lineRule="exact"/>
              <w:jc w:val="left"/>
              <w:rPr>
                <w:rFonts w:ascii="Times New Roman" w:hAnsi="Times New Roman"/>
                <w:kern w:val="0"/>
                <w:szCs w:val="21"/>
              </w:rPr>
            </w:pPr>
            <w:r w:rsidRPr="00FF3496">
              <w:rPr>
                <w:rFonts w:ascii="Times New Roman" w:hAnsi="Times New Roman" w:hint="eastAsia"/>
                <w:kern w:val="0"/>
                <w:szCs w:val="21"/>
              </w:rPr>
              <w:t>报告内容不完整，指导教师指出后补充仍不完整。</w:t>
            </w:r>
          </w:p>
        </w:tc>
        <w:tc>
          <w:tcPr>
            <w:tcW w:w="1043" w:type="dxa"/>
            <w:vAlign w:val="center"/>
          </w:tcPr>
          <w:p w:rsidR="0056729A" w:rsidRPr="00FF3496" w:rsidRDefault="0056729A" w:rsidP="00364EAA">
            <w:pPr>
              <w:adjustRightInd w:val="0"/>
              <w:snapToGrid w:val="0"/>
              <w:spacing w:line="360" w:lineRule="exact"/>
              <w:jc w:val="center"/>
              <w:rPr>
                <w:rFonts w:ascii="Times New Roman" w:hAnsi="Times New Roman"/>
                <w:szCs w:val="21"/>
              </w:rPr>
            </w:pPr>
            <w:r w:rsidRPr="00FF3496">
              <w:rPr>
                <w:rFonts w:ascii="Times New Roman" w:hAnsi="Times New Roman"/>
                <w:szCs w:val="21"/>
              </w:rPr>
              <w:t>0-59</w:t>
            </w:r>
            <w:r w:rsidRPr="00FF3496">
              <w:rPr>
                <w:rFonts w:ascii="Times New Roman" w:hAnsi="Times New Roman" w:hint="eastAsia"/>
                <w:szCs w:val="21"/>
              </w:rPr>
              <w:t>分</w:t>
            </w:r>
          </w:p>
        </w:tc>
      </w:tr>
      <w:tr w:rsidR="00965D42" w:rsidRPr="00FF3496" w:rsidTr="00965D42">
        <w:trPr>
          <w:trHeight w:val="690"/>
          <w:jc w:val="center"/>
        </w:trPr>
        <w:tc>
          <w:tcPr>
            <w:tcW w:w="1526" w:type="dxa"/>
            <w:vMerge w:val="restart"/>
            <w:vAlign w:val="center"/>
          </w:tcPr>
          <w:p w:rsidR="00965D42" w:rsidRPr="00FF3496" w:rsidRDefault="00965D42" w:rsidP="00364EAA">
            <w:pPr>
              <w:widowControl/>
              <w:spacing w:line="340" w:lineRule="exact"/>
              <w:rPr>
                <w:rFonts w:ascii="Times New Roman" w:hAnsi="Times New Roman" w:hint="eastAsia"/>
                <w:kern w:val="0"/>
                <w:szCs w:val="21"/>
              </w:rPr>
            </w:pPr>
            <w:r w:rsidRPr="00F45788">
              <w:rPr>
                <w:rFonts w:ascii="Times New Roman" w:hAnsi="宋体" w:hint="eastAsia"/>
                <w:kern w:val="0"/>
                <w:szCs w:val="21"/>
                <w:highlight w:val="yellow"/>
              </w:rPr>
              <w:t>课程目标对应的实验</w:t>
            </w:r>
            <w:r w:rsidRPr="00F45788">
              <w:rPr>
                <w:rFonts w:ascii="Times New Roman" w:hAnsi="Times New Roman" w:hint="eastAsia"/>
                <w:szCs w:val="21"/>
                <w:highlight w:val="yellow"/>
              </w:rPr>
              <w:t>及占比</w:t>
            </w:r>
          </w:p>
        </w:tc>
        <w:tc>
          <w:tcPr>
            <w:tcW w:w="1276" w:type="dxa"/>
            <w:vMerge w:val="restart"/>
            <w:vAlign w:val="center"/>
          </w:tcPr>
          <w:p w:rsidR="00965D42" w:rsidRPr="00FF3496" w:rsidRDefault="00965D42" w:rsidP="00364EAA">
            <w:pPr>
              <w:widowControl/>
              <w:spacing w:line="360" w:lineRule="exact"/>
              <w:jc w:val="left"/>
              <w:rPr>
                <w:rFonts w:ascii="Times New Roman" w:hAnsi="Times New Roman" w:hint="eastAsia"/>
                <w:kern w:val="0"/>
                <w:szCs w:val="21"/>
              </w:rPr>
            </w:pPr>
            <w:r w:rsidRPr="00F45788">
              <w:rPr>
                <w:rFonts w:ascii="Times New Roman" w:hAnsi="宋体" w:hint="eastAsia"/>
                <w:kern w:val="0"/>
                <w:szCs w:val="21"/>
                <w:highlight w:val="yellow"/>
              </w:rPr>
              <w:t>课程目标</w:t>
            </w:r>
            <w:r w:rsidRPr="00F45788">
              <w:rPr>
                <w:rFonts w:ascii="Times New Roman" w:hAnsi="Times New Roman"/>
                <w:kern w:val="0"/>
                <w:szCs w:val="21"/>
                <w:highlight w:val="yellow"/>
              </w:rPr>
              <w:t>3</w:t>
            </w:r>
          </w:p>
        </w:tc>
        <w:tc>
          <w:tcPr>
            <w:tcW w:w="5720" w:type="dxa"/>
            <w:gridSpan w:val="3"/>
            <w:vAlign w:val="center"/>
          </w:tcPr>
          <w:p w:rsidR="00965D42" w:rsidRPr="00FF3496" w:rsidRDefault="00965D42" w:rsidP="00965D42">
            <w:pPr>
              <w:adjustRightInd w:val="0"/>
              <w:snapToGrid w:val="0"/>
              <w:spacing w:line="360" w:lineRule="exact"/>
              <w:rPr>
                <w:rFonts w:ascii="Times New Roman" w:hAnsi="Times New Roman"/>
                <w:szCs w:val="21"/>
              </w:rPr>
            </w:pPr>
            <w:r w:rsidRPr="00F45788">
              <w:rPr>
                <w:rFonts w:ascii="Times New Roman" w:hAnsi="Times New Roman" w:hint="eastAsia"/>
                <w:szCs w:val="21"/>
                <w:highlight w:val="yellow"/>
              </w:rPr>
              <w:t>实验</w:t>
            </w:r>
            <w:r w:rsidRPr="00F45788">
              <w:rPr>
                <w:rFonts w:ascii="Times New Roman" w:hAnsi="Times New Roman" w:hint="eastAsia"/>
                <w:szCs w:val="21"/>
                <w:highlight w:val="yellow"/>
              </w:rPr>
              <w:t>1</w:t>
            </w:r>
            <w:r w:rsidRPr="00F45788">
              <w:rPr>
                <w:rFonts w:ascii="Times New Roman" w:hAnsi="Times New Roman" w:hint="eastAsia"/>
                <w:szCs w:val="21"/>
                <w:highlight w:val="yellow"/>
              </w:rPr>
              <w:t>：占比</w:t>
            </w:r>
            <w:r w:rsidRPr="00F45788">
              <w:rPr>
                <w:rFonts w:ascii="Times New Roman" w:hAnsi="Times New Roman" w:hint="eastAsia"/>
                <w:szCs w:val="21"/>
                <w:highlight w:val="yellow"/>
              </w:rPr>
              <w:t>50%</w:t>
            </w:r>
            <w:r w:rsidRPr="00F45788">
              <w:rPr>
                <w:rFonts w:ascii="Times New Roman" w:hAnsi="Times New Roman" w:hint="eastAsia"/>
                <w:szCs w:val="21"/>
                <w:highlight w:val="yellow"/>
              </w:rPr>
              <w:t>，熟悉雷诺实验装置和测试仪器使用方法，对流体流动的相关参数进行测量，并分析系统参数变化对流体流动状态的影响；</w:t>
            </w:r>
          </w:p>
        </w:tc>
      </w:tr>
      <w:tr w:rsidR="00965D42" w:rsidRPr="00FF3496" w:rsidTr="00965D42">
        <w:trPr>
          <w:trHeight w:val="690"/>
          <w:jc w:val="center"/>
        </w:trPr>
        <w:tc>
          <w:tcPr>
            <w:tcW w:w="1526" w:type="dxa"/>
            <w:vMerge/>
            <w:vAlign w:val="center"/>
          </w:tcPr>
          <w:p w:rsidR="00965D42" w:rsidRPr="00F45788" w:rsidRDefault="00965D42" w:rsidP="00364EAA">
            <w:pPr>
              <w:widowControl/>
              <w:spacing w:line="340" w:lineRule="exact"/>
              <w:rPr>
                <w:rFonts w:ascii="Times New Roman" w:hAnsi="宋体" w:hint="eastAsia"/>
                <w:kern w:val="0"/>
                <w:szCs w:val="21"/>
                <w:highlight w:val="yellow"/>
              </w:rPr>
            </w:pPr>
          </w:p>
        </w:tc>
        <w:tc>
          <w:tcPr>
            <w:tcW w:w="1276" w:type="dxa"/>
            <w:vMerge/>
            <w:vAlign w:val="center"/>
          </w:tcPr>
          <w:p w:rsidR="00965D42" w:rsidRPr="00F45788" w:rsidRDefault="00965D42" w:rsidP="00364EAA">
            <w:pPr>
              <w:widowControl/>
              <w:spacing w:line="360" w:lineRule="exact"/>
              <w:jc w:val="left"/>
              <w:rPr>
                <w:rFonts w:ascii="Times New Roman" w:hAnsi="宋体" w:hint="eastAsia"/>
                <w:kern w:val="0"/>
                <w:szCs w:val="21"/>
                <w:highlight w:val="yellow"/>
              </w:rPr>
            </w:pPr>
          </w:p>
        </w:tc>
        <w:tc>
          <w:tcPr>
            <w:tcW w:w="5720" w:type="dxa"/>
            <w:gridSpan w:val="3"/>
            <w:vAlign w:val="center"/>
          </w:tcPr>
          <w:p w:rsidR="00965D42" w:rsidRPr="00FF3496" w:rsidRDefault="00965D42" w:rsidP="00965D42">
            <w:pPr>
              <w:adjustRightInd w:val="0"/>
              <w:snapToGrid w:val="0"/>
              <w:spacing w:line="360" w:lineRule="exact"/>
              <w:rPr>
                <w:rFonts w:ascii="Times New Roman" w:hAnsi="Times New Roman"/>
                <w:szCs w:val="21"/>
              </w:rPr>
            </w:pPr>
            <w:r w:rsidRPr="00F45788">
              <w:rPr>
                <w:rFonts w:ascii="Times New Roman" w:hAnsi="Times New Roman" w:hint="eastAsia"/>
                <w:szCs w:val="21"/>
                <w:highlight w:val="yellow"/>
              </w:rPr>
              <w:t>实验</w:t>
            </w:r>
            <w:r w:rsidRPr="00F45788">
              <w:rPr>
                <w:rFonts w:ascii="Times New Roman" w:hAnsi="Times New Roman" w:hint="eastAsia"/>
                <w:szCs w:val="21"/>
                <w:highlight w:val="yellow"/>
              </w:rPr>
              <w:t>2</w:t>
            </w:r>
            <w:r w:rsidRPr="00F45788">
              <w:rPr>
                <w:rFonts w:ascii="Times New Roman" w:hAnsi="Times New Roman" w:hint="eastAsia"/>
                <w:szCs w:val="21"/>
                <w:highlight w:val="yellow"/>
              </w:rPr>
              <w:t>：占比</w:t>
            </w:r>
            <w:r w:rsidRPr="00F45788">
              <w:rPr>
                <w:rFonts w:ascii="Times New Roman" w:hAnsi="Times New Roman" w:hint="eastAsia"/>
                <w:szCs w:val="21"/>
                <w:highlight w:val="yellow"/>
              </w:rPr>
              <w:t>50%</w:t>
            </w:r>
            <w:r w:rsidRPr="00F45788">
              <w:rPr>
                <w:rFonts w:ascii="Times New Roman" w:hAnsi="Times New Roman" w:hint="eastAsia"/>
                <w:szCs w:val="21"/>
                <w:highlight w:val="yellow"/>
              </w:rPr>
              <w:t>，</w:t>
            </w:r>
            <w:proofErr w:type="gramStart"/>
            <w:r w:rsidRPr="00F45788">
              <w:rPr>
                <w:rFonts w:ascii="Times New Roman" w:hAnsi="Times New Roman" w:hint="eastAsia"/>
                <w:szCs w:val="21"/>
                <w:highlight w:val="yellow"/>
              </w:rPr>
              <w:t>熟悉贝努力</w:t>
            </w:r>
            <w:proofErr w:type="gramEnd"/>
            <w:r w:rsidRPr="00F45788">
              <w:rPr>
                <w:rFonts w:ascii="Times New Roman" w:hAnsi="Times New Roman" w:hint="eastAsia"/>
                <w:szCs w:val="21"/>
                <w:highlight w:val="yellow"/>
              </w:rPr>
              <w:t>实验装置和测试仪器使用方法，对流体流动的相关参数进行测量，并分析系统参数变化对流体流动状态的影响；</w:t>
            </w:r>
          </w:p>
        </w:tc>
      </w:tr>
    </w:tbl>
    <w:p w:rsidR="00EE1DDD" w:rsidRDefault="00EE1DDD" w:rsidP="00EE1DDD">
      <w:pPr>
        <w:adjustRightInd w:val="0"/>
        <w:snapToGrid w:val="0"/>
        <w:spacing w:beforeLines="50" w:before="156" w:line="400" w:lineRule="exact"/>
        <w:ind w:firstLineChars="196" w:firstLine="412"/>
        <w:jc w:val="left"/>
        <w:rPr>
          <w:rFonts w:ascii="Times New Roman" w:hAnsi="Times New Roman"/>
          <w:szCs w:val="21"/>
        </w:rPr>
      </w:pPr>
      <w:r w:rsidRPr="0056729A">
        <w:rPr>
          <w:rFonts w:ascii="Times New Roman" w:hAnsi="Times New Roman" w:hint="eastAsia"/>
          <w:szCs w:val="21"/>
          <w:highlight w:val="yellow"/>
        </w:rPr>
        <w:t>（</w:t>
      </w:r>
      <w:r w:rsidR="0056729A" w:rsidRPr="0056729A">
        <w:rPr>
          <w:rFonts w:ascii="Times New Roman" w:hAnsi="Times New Roman"/>
          <w:szCs w:val="21"/>
          <w:highlight w:val="yellow"/>
        </w:rPr>
        <w:t>3</w:t>
      </w:r>
      <w:r w:rsidRPr="0056729A">
        <w:rPr>
          <w:rFonts w:ascii="Times New Roman" w:hAnsi="Times New Roman" w:hint="eastAsia"/>
          <w:szCs w:val="21"/>
          <w:highlight w:val="yellow"/>
        </w:rPr>
        <w:t>）期终考试</w:t>
      </w:r>
    </w:p>
    <w:p w:rsidR="0098163D" w:rsidRDefault="0098163D" w:rsidP="0098163D">
      <w:pPr>
        <w:adjustRightInd w:val="0"/>
        <w:snapToGrid w:val="0"/>
        <w:spacing w:line="480" w:lineRule="exact"/>
        <w:ind w:firstLineChars="200" w:firstLine="420"/>
        <w:rPr>
          <w:rFonts w:ascii="Times New Roman" w:hAnsi="Times New Roman" w:hint="eastAsia"/>
          <w:szCs w:val="21"/>
        </w:rPr>
      </w:pPr>
      <w:r>
        <w:rPr>
          <w:rFonts w:ascii="Times New Roman" w:hAnsi="Times New Roman" w:hint="eastAsia"/>
          <w:szCs w:val="21"/>
        </w:rPr>
        <w:t>期末考试成绩满分为</w:t>
      </w:r>
      <w:r>
        <w:rPr>
          <w:rFonts w:ascii="Times New Roman" w:hAnsi="Times New Roman" w:hint="eastAsia"/>
          <w:szCs w:val="21"/>
        </w:rPr>
        <w:t>1</w:t>
      </w:r>
      <w:r>
        <w:rPr>
          <w:rFonts w:ascii="Times New Roman" w:hAnsi="Times New Roman"/>
          <w:szCs w:val="21"/>
        </w:rPr>
        <w:t>00</w:t>
      </w:r>
      <w:r>
        <w:rPr>
          <w:rFonts w:ascii="Times New Roman" w:hAnsi="Times New Roman" w:hint="eastAsia"/>
          <w:szCs w:val="21"/>
        </w:rPr>
        <w:t>分</w:t>
      </w:r>
      <w:r w:rsidRPr="00FF3496">
        <w:rPr>
          <w:rFonts w:ascii="Times New Roman" w:hAnsi="Times New Roman" w:hint="eastAsia"/>
          <w:szCs w:val="21"/>
        </w:rPr>
        <w:t>。</w:t>
      </w:r>
    </w:p>
    <w:tbl>
      <w:tblPr>
        <w:tblW w:w="853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4"/>
        <w:gridCol w:w="1394"/>
        <w:gridCol w:w="5850"/>
      </w:tblGrid>
      <w:tr w:rsidR="00EE1DDD" w:rsidRPr="00FF3496">
        <w:tc>
          <w:tcPr>
            <w:tcW w:w="2688" w:type="dxa"/>
            <w:gridSpan w:val="2"/>
            <w:vAlign w:val="center"/>
          </w:tcPr>
          <w:p w:rsidR="00EE1DDD" w:rsidRPr="00FF3496" w:rsidRDefault="00EE1DDD">
            <w:pPr>
              <w:widowControl/>
              <w:jc w:val="center"/>
              <w:rPr>
                <w:rFonts w:ascii="Times New Roman" w:hAnsi="Times New Roman"/>
                <w:kern w:val="0"/>
                <w:szCs w:val="21"/>
              </w:rPr>
            </w:pPr>
            <w:r w:rsidRPr="00FF3496">
              <w:rPr>
                <w:rFonts w:ascii="Times New Roman" w:hAnsi="宋体" w:hint="eastAsia"/>
                <w:kern w:val="0"/>
                <w:szCs w:val="21"/>
              </w:rPr>
              <w:t>考核内容要求</w:t>
            </w:r>
          </w:p>
        </w:tc>
        <w:tc>
          <w:tcPr>
            <w:tcW w:w="5850" w:type="dxa"/>
          </w:tcPr>
          <w:p w:rsidR="00EE1DDD" w:rsidRPr="00FF3496" w:rsidRDefault="00EE1DDD">
            <w:pPr>
              <w:adjustRightInd w:val="0"/>
              <w:snapToGrid w:val="0"/>
              <w:spacing w:line="400" w:lineRule="exact"/>
              <w:jc w:val="left"/>
              <w:rPr>
                <w:rFonts w:ascii="Times New Roman" w:hAnsi="Times New Roman"/>
                <w:kern w:val="0"/>
                <w:szCs w:val="21"/>
              </w:rPr>
            </w:pPr>
            <w:r w:rsidRPr="00FF3496">
              <w:rPr>
                <w:rFonts w:ascii="Times New Roman" w:hAnsi="宋体" w:hint="eastAsia"/>
                <w:kern w:val="0"/>
                <w:szCs w:val="21"/>
              </w:rPr>
              <w:t>考核内容应全面考查学生对本课程基本概念、基本原理等知识的理解和掌握程度，还要考核学生灵活运用所学知识对各种运动控制系统进行分析、设计的能力。</w:t>
            </w:r>
          </w:p>
        </w:tc>
      </w:tr>
      <w:tr w:rsidR="00EE1DDD" w:rsidRPr="00FF3496">
        <w:tc>
          <w:tcPr>
            <w:tcW w:w="2688" w:type="dxa"/>
            <w:gridSpan w:val="2"/>
            <w:vAlign w:val="center"/>
          </w:tcPr>
          <w:p w:rsidR="00EE1DDD" w:rsidRPr="00FF3496" w:rsidRDefault="00EE1DDD">
            <w:pPr>
              <w:widowControl/>
              <w:jc w:val="center"/>
              <w:rPr>
                <w:rFonts w:ascii="Times New Roman" w:hAnsi="Times New Roman"/>
                <w:kern w:val="0"/>
                <w:szCs w:val="21"/>
              </w:rPr>
            </w:pPr>
            <w:r w:rsidRPr="00FF3496">
              <w:rPr>
                <w:rFonts w:ascii="Times New Roman" w:hAnsi="宋体" w:hint="eastAsia"/>
                <w:kern w:val="0"/>
                <w:szCs w:val="21"/>
              </w:rPr>
              <w:t>考试形式</w:t>
            </w:r>
          </w:p>
        </w:tc>
        <w:tc>
          <w:tcPr>
            <w:tcW w:w="5850" w:type="dxa"/>
          </w:tcPr>
          <w:p w:rsidR="00EE1DDD" w:rsidRPr="00FF3496" w:rsidRDefault="00EE1DDD" w:rsidP="00074386">
            <w:pPr>
              <w:adjustRightInd w:val="0"/>
              <w:snapToGrid w:val="0"/>
              <w:spacing w:line="400" w:lineRule="exact"/>
              <w:jc w:val="left"/>
              <w:rPr>
                <w:rFonts w:ascii="Times New Roman" w:hAnsi="Times New Roman"/>
                <w:kern w:val="0"/>
                <w:szCs w:val="21"/>
              </w:rPr>
            </w:pPr>
            <w:r w:rsidRPr="00FF3496">
              <w:rPr>
                <w:rFonts w:ascii="Times New Roman" w:hAnsi="宋体" w:hint="eastAsia"/>
                <w:kern w:val="0"/>
                <w:szCs w:val="21"/>
              </w:rPr>
              <w:t>采用笔试（</w:t>
            </w:r>
            <w:r w:rsidR="00080AB8">
              <w:rPr>
                <w:rFonts w:ascii="Times New Roman" w:hAnsi="宋体" w:hint="eastAsia"/>
                <w:kern w:val="0"/>
                <w:szCs w:val="21"/>
              </w:rPr>
              <w:t>闭</w:t>
            </w:r>
            <w:r w:rsidRPr="00FF3496">
              <w:rPr>
                <w:rFonts w:ascii="Times New Roman" w:hAnsi="宋体" w:hint="eastAsia"/>
                <w:kern w:val="0"/>
                <w:szCs w:val="21"/>
              </w:rPr>
              <w:t>卷）形式，卷面成绩</w:t>
            </w:r>
            <w:r w:rsidRPr="00FF3496">
              <w:rPr>
                <w:rFonts w:ascii="Times New Roman" w:hAnsi="Times New Roman"/>
                <w:kern w:val="0"/>
                <w:szCs w:val="21"/>
              </w:rPr>
              <w:t>100</w:t>
            </w:r>
            <w:r w:rsidRPr="00FF3496">
              <w:rPr>
                <w:rFonts w:ascii="Times New Roman" w:hAnsi="宋体" w:hint="eastAsia"/>
                <w:kern w:val="0"/>
                <w:szCs w:val="21"/>
              </w:rPr>
              <w:t>分，</w:t>
            </w:r>
            <w:r w:rsidRPr="00F738F4">
              <w:rPr>
                <w:rFonts w:ascii="Times New Roman" w:hAnsi="宋体" w:hint="eastAsia"/>
                <w:kern w:val="0"/>
                <w:szCs w:val="21"/>
              </w:rPr>
              <w:t>卷面成绩乘以</w:t>
            </w:r>
            <w:r w:rsidR="00F738F4" w:rsidRPr="00F738F4">
              <w:rPr>
                <w:rFonts w:ascii="Times New Roman" w:hAnsi="宋体" w:hint="eastAsia"/>
                <w:kern w:val="0"/>
                <w:szCs w:val="21"/>
              </w:rPr>
              <w:t>其所占比例</w:t>
            </w:r>
            <w:r w:rsidRPr="00F738F4">
              <w:rPr>
                <w:rFonts w:ascii="Times New Roman" w:hAnsi="宋体" w:hint="eastAsia"/>
                <w:kern w:val="0"/>
                <w:szCs w:val="21"/>
              </w:rPr>
              <w:t>计入总成绩。</w:t>
            </w:r>
          </w:p>
        </w:tc>
      </w:tr>
      <w:tr w:rsidR="00EE1DDD" w:rsidRPr="00FF3496">
        <w:tc>
          <w:tcPr>
            <w:tcW w:w="2688" w:type="dxa"/>
            <w:gridSpan w:val="2"/>
            <w:vAlign w:val="center"/>
          </w:tcPr>
          <w:p w:rsidR="00EE1DDD" w:rsidRPr="00FF3496" w:rsidRDefault="00EE1DDD">
            <w:pPr>
              <w:widowControl/>
              <w:jc w:val="center"/>
              <w:rPr>
                <w:rFonts w:ascii="Times New Roman" w:hAnsi="Times New Roman"/>
                <w:kern w:val="0"/>
                <w:szCs w:val="21"/>
              </w:rPr>
            </w:pPr>
            <w:r w:rsidRPr="00FF3496">
              <w:rPr>
                <w:rFonts w:ascii="Times New Roman" w:hAnsi="宋体" w:hint="eastAsia"/>
                <w:kern w:val="0"/>
                <w:szCs w:val="21"/>
              </w:rPr>
              <w:t>命题及批改</w:t>
            </w:r>
          </w:p>
        </w:tc>
        <w:tc>
          <w:tcPr>
            <w:tcW w:w="5850" w:type="dxa"/>
          </w:tcPr>
          <w:p w:rsidR="00EE1DDD" w:rsidRPr="00FF3496" w:rsidRDefault="00EE1DDD">
            <w:pPr>
              <w:adjustRightInd w:val="0"/>
              <w:snapToGrid w:val="0"/>
              <w:spacing w:line="400" w:lineRule="exact"/>
              <w:jc w:val="left"/>
              <w:rPr>
                <w:rFonts w:ascii="Times New Roman" w:hAnsi="Times New Roman"/>
                <w:kern w:val="0"/>
                <w:szCs w:val="21"/>
              </w:rPr>
            </w:pPr>
            <w:r w:rsidRPr="00FF3496">
              <w:rPr>
                <w:rFonts w:ascii="Times New Roman" w:hAnsi="宋体" w:hint="eastAsia"/>
                <w:kern w:val="0"/>
                <w:szCs w:val="21"/>
              </w:rPr>
              <w:t>由课程负责人</w:t>
            </w:r>
            <w:proofErr w:type="gramStart"/>
            <w:r w:rsidRPr="00FF3496">
              <w:rPr>
                <w:rFonts w:ascii="Times New Roman" w:hAnsi="宋体" w:hint="eastAsia"/>
                <w:kern w:val="0"/>
                <w:szCs w:val="21"/>
              </w:rPr>
              <w:t>按教考分离原则</w:t>
            </w:r>
            <w:proofErr w:type="gramEnd"/>
            <w:r w:rsidRPr="00FF3496">
              <w:rPr>
                <w:rFonts w:ascii="Times New Roman" w:hAnsi="宋体" w:hint="eastAsia"/>
                <w:kern w:val="0"/>
                <w:szCs w:val="21"/>
              </w:rPr>
              <w:t>负责命题，</w:t>
            </w:r>
            <w:r w:rsidRPr="00FF3496">
              <w:rPr>
                <w:rFonts w:ascii="Times New Roman" w:hAnsi="Times New Roman" w:hint="eastAsia"/>
                <w:szCs w:val="21"/>
              </w:rPr>
              <w:t>试卷采用流水作业、统一批改。</w:t>
            </w:r>
          </w:p>
        </w:tc>
      </w:tr>
      <w:tr w:rsidR="00EE1DDD" w:rsidRPr="00FF3496">
        <w:tc>
          <w:tcPr>
            <w:tcW w:w="2688" w:type="dxa"/>
            <w:gridSpan w:val="2"/>
            <w:vAlign w:val="center"/>
          </w:tcPr>
          <w:p w:rsidR="00EE1DDD" w:rsidRPr="00FF3496" w:rsidRDefault="00EE1DDD">
            <w:pPr>
              <w:widowControl/>
              <w:jc w:val="center"/>
              <w:rPr>
                <w:rFonts w:ascii="Times New Roman" w:hAnsi="Times New Roman"/>
                <w:kern w:val="0"/>
                <w:szCs w:val="21"/>
              </w:rPr>
            </w:pPr>
            <w:r w:rsidRPr="00FF3496">
              <w:rPr>
                <w:rFonts w:ascii="Times New Roman" w:hAnsi="宋体" w:hint="eastAsia"/>
                <w:kern w:val="0"/>
                <w:szCs w:val="21"/>
              </w:rPr>
              <w:t>试卷结构</w:t>
            </w:r>
          </w:p>
        </w:tc>
        <w:tc>
          <w:tcPr>
            <w:tcW w:w="5850" w:type="dxa"/>
          </w:tcPr>
          <w:p w:rsidR="00EE1DDD" w:rsidRPr="00FF3496" w:rsidRDefault="00EE1DDD">
            <w:pPr>
              <w:adjustRightInd w:val="0"/>
              <w:snapToGrid w:val="0"/>
              <w:spacing w:line="400" w:lineRule="exact"/>
              <w:jc w:val="left"/>
              <w:rPr>
                <w:rFonts w:ascii="Times New Roman" w:hAnsi="Times New Roman"/>
                <w:kern w:val="0"/>
                <w:szCs w:val="21"/>
              </w:rPr>
            </w:pPr>
            <w:r w:rsidRPr="00FF3496">
              <w:rPr>
                <w:rFonts w:ascii="Times New Roman" w:hAnsi="宋体" w:hint="eastAsia"/>
                <w:kern w:val="0"/>
                <w:szCs w:val="21"/>
              </w:rPr>
              <w:t>试卷结构应为</w:t>
            </w:r>
            <w:r w:rsidRPr="00FF3496">
              <w:rPr>
                <w:rFonts w:ascii="Times New Roman" w:hAnsi="Times New Roman" w:hint="eastAsia"/>
                <w:kern w:val="0"/>
                <w:szCs w:val="21"/>
              </w:rPr>
              <w:t>4</w:t>
            </w:r>
            <w:r w:rsidRPr="00FF3496">
              <w:rPr>
                <w:rFonts w:ascii="Times New Roman" w:hAnsi="Times New Roman"/>
                <w:kern w:val="0"/>
                <w:szCs w:val="21"/>
              </w:rPr>
              <w:t>0%</w:t>
            </w:r>
            <w:r w:rsidRPr="00FF3496">
              <w:rPr>
                <w:rFonts w:ascii="Times New Roman" w:hAnsi="宋体" w:hint="eastAsia"/>
                <w:kern w:val="0"/>
                <w:szCs w:val="21"/>
              </w:rPr>
              <w:t>的</w:t>
            </w:r>
            <w:r w:rsidR="0074630B" w:rsidRPr="00FF3496">
              <w:rPr>
                <w:rFonts w:ascii="Times New Roman" w:hAnsi="宋体" w:hint="eastAsia"/>
                <w:kern w:val="0"/>
                <w:szCs w:val="21"/>
              </w:rPr>
              <w:t>基础</w:t>
            </w:r>
            <w:r w:rsidRPr="00FF3496">
              <w:rPr>
                <w:rFonts w:ascii="Times New Roman" w:hAnsi="宋体" w:hint="eastAsia"/>
                <w:kern w:val="0"/>
                <w:szCs w:val="21"/>
              </w:rPr>
              <w:t>题、</w:t>
            </w:r>
            <w:r w:rsidRPr="00FF3496">
              <w:rPr>
                <w:rFonts w:ascii="Times New Roman" w:hAnsi="Times New Roman" w:hint="eastAsia"/>
                <w:kern w:val="0"/>
                <w:szCs w:val="21"/>
              </w:rPr>
              <w:t>40</w:t>
            </w:r>
            <w:r w:rsidRPr="00FF3496">
              <w:rPr>
                <w:rFonts w:ascii="Times New Roman" w:hAnsi="Times New Roman"/>
                <w:kern w:val="0"/>
                <w:szCs w:val="21"/>
              </w:rPr>
              <w:t>%</w:t>
            </w:r>
            <w:r w:rsidRPr="00FF3496">
              <w:rPr>
                <w:rFonts w:ascii="Times New Roman" w:hAnsi="宋体" w:hint="eastAsia"/>
                <w:kern w:val="0"/>
                <w:szCs w:val="21"/>
              </w:rPr>
              <w:t>的综合题、</w:t>
            </w:r>
            <w:r w:rsidRPr="00FF3496">
              <w:rPr>
                <w:rFonts w:ascii="Times New Roman" w:hAnsi="Times New Roman"/>
                <w:kern w:val="0"/>
                <w:szCs w:val="21"/>
              </w:rPr>
              <w:t>20%</w:t>
            </w:r>
            <w:r w:rsidRPr="00FF3496">
              <w:rPr>
                <w:rFonts w:ascii="Times New Roman" w:hAnsi="宋体" w:hint="eastAsia"/>
                <w:kern w:val="0"/>
                <w:szCs w:val="21"/>
              </w:rPr>
              <w:t>的提高题。难易程度应适中，并体现出课程的重点和难点。</w:t>
            </w:r>
          </w:p>
        </w:tc>
      </w:tr>
      <w:tr w:rsidR="00EE1DDD" w:rsidRPr="00FF3496">
        <w:trPr>
          <w:trHeight w:val="360"/>
        </w:trPr>
        <w:tc>
          <w:tcPr>
            <w:tcW w:w="1294" w:type="dxa"/>
            <w:vMerge w:val="restart"/>
            <w:vAlign w:val="center"/>
          </w:tcPr>
          <w:p w:rsidR="00EE1DDD" w:rsidRPr="00FF3496" w:rsidRDefault="00EE1DDD" w:rsidP="00366CD1">
            <w:pPr>
              <w:adjustRightInd w:val="0"/>
              <w:snapToGrid w:val="0"/>
              <w:spacing w:line="360" w:lineRule="exact"/>
              <w:jc w:val="left"/>
              <w:rPr>
                <w:rFonts w:ascii="Times New Roman" w:hAnsi="Times New Roman"/>
                <w:kern w:val="0"/>
                <w:szCs w:val="21"/>
              </w:rPr>
            </w:pPr>
            <w:r w:rsidRPr="00FF3496">
              <w:rPr>
                <w:rFonts w:ascii="Times New Roman" w:hAnsi="宋体" w:hint="eastAsia"/>
                <w:kern w:val="0"/>
                <w:szCs w:val="21"/>
              </w:rPr>
              <w:lastRenderedPageBreak/>
              <w:t>课程目标对应的试题占比及题型</w:t>
            </w:r>
          </w:p>
        </w:tc>
        <w:tc>
          <w:tcPr>
            <w:tcW w:w="1394" w:type="dxa"/>
            <w:vAlign w:val="center"/>
          </w:tcPr>
          <w:p w:rsidR="00EE1DDD" w:rsidRPr="00D81909" w:rsidRDefault="00EE1DDD" w:rsidP="00366CD1">
            <w:pPr>
              <w:adjustRightInd w:val="0"/>
              <w:snapToGrid w:val="0"/>
              <w:jc w:val="center"/>
              <w:rPr>
                <w:rFonts w:ascii="Times New Roman" w:hAnsi="Times New Roman"/>
                <w:kern w:val="0"/>
                <w:szCs w:val="21"/>
              </w:rPr>
            </w:pPr>
            <w:r w:rsidRPr="00D81909">
              <w:rPr>
                <w:rFonts w:ascii="Times New Roman" w:hAnsi="宋体" w:hint="eastAsia"/>
                <w:kern w:val="0"/>
                <w:szCs w:val="21"/>
              </w:rPr>
              <w:t>课程目标</w:t>
            </w:r>
            <w:r w:rsidRPr="00D81909">
              <w:rPr>
                <w:rFonts w:ascii="Times New Roman" w:hAnsi="Times New Roman"/>
                <w:kern w:val="0"/>
                <w:szCs w:val="21"/>
              </w:rPr>
              <w:t>1</w:t>
            </w:r>
          </w:p>
        </w:tc>
        <w:tc>
          <w:tcPr>
            <w:tcW w:w="5850" w:type="dxa"/>
            <w:vAlign w:val="center"/>
          </w:tcPr>
          <w:p w:rsidR="00EE1DDD" w:rsidRPr="00D81909" w:rsidRDefault="00EE1DDD" w:rsidP="009172E3">
            <w:pPr>
              <w:widowControl/>
              <w:jc w:val="left"/>
              <w:rPr>
                <w:rFonts w:ascii="Times New Roman" w:hAnsi="Times New Roman"/>
                <w:kern w:val="0"/>
                <w:szCs w:val="21"/>
              </w:rPr>
            </w:pPr>
            <w:r w:rsidRPr="00D81909">
              <w:rPr>
                <w:rFonts w:ascii="Times New Roman" w:hAnsi="宋体" w:hint="eastAsia"/>
                <w:kern w:val="0"/>
                <w:szCs w:val="21"/>
              </w:rPr>
              <w:t>试题占</w:t>
            </w:r>
            <w:r w:rsidR="009172E3">
              <w:rPr>
                <w:rFonts w:ascii="Times New Roman" w:hAnsi="宋体"/>
                <w:kern w:val="0"/>
                <w:szCs w:val="21"/>
              </w:rPr>
              <w:t>30</w:t>
            </w:r>
            <w:r w:rsidRPr="00D81909">
              <w:rPr>
                <w:rFonts w:ascii="Times New Roman" w:hAnsi="Times New Roman"/>
                <w:kern w:val="0"/>
                <w:szCs w:val="21"/>
              </w:rPr>
              <w:t>%</w:t>
            </w:r>
            <w:r w:rsidR="00C14704" w:rsidRPr="00D81909">
              <w:rPr>
                <w:rFonts w:ascii="Times New Roman" w:hAnsi="Times New Roman"/>
                <w:kern w:val="0"/>
                <w:szCs w:val="21"/>
              </w:rPr>
              <w:t>左右</w:t>
            </w:r>
            <w:r w:rsidRPr="00D81909">
              <w:rPr>
                <w:rFonts w:ascii="Times New Roman" w:hAnsi="宋体" w:hint="eastAsia"/>
                <w:kern w:val="0"/>
                <w:szCs w:val="21"/>
              </w:rPr>
              <w:t>，题型以</w:t>
            </w:r>
            <w:r w:rsidR="00074386">
              <w:rPr>
                <w:rFonts w:ascii="Times New Roman" w:hAnsi="宋体" w:hint="eastAsia"/>
                <w:kern w:val="0"/>
                <w:szCs w:val="21"/>
              </w:rPr>
              <w:t>填空题、判断题、简答题</w:t>
            </w:r>
            <w:r w:rsidRPr="00D81909">
              <w:rPr>
                <w:rFonts w:ascii="Times New Roman" w:hAnsi="宋体" w:hint="eastAsia"/>
                <w:kern w:val="0"/>
                <w:szCs w:val="21"/>
              </w:rPr>
              <w:t>为主。</w:t>
            </w:r>
          </w:p>
        </w:tc>
      </w:tr>
      <w:tr w:rsidR="00342F49" w:rsidRPr="00FF3496">
        <w:trPr>
          <w:trHeight w:val="423"/>
        </w:trPr>
        <w:tc>
          <w:tcPr>
            <w:tcW w:w="1294" w:type="dxa"/>
            <w:vMerge/>
            <w:vAlign w:val="center"/>
          </w:tcPr>
          <w:p w:rsidR="00342F49" w:rsidRPr="00FF3496" w:rsidRDefault="00342F49">
            <w:pPr>
              <w:adjustRightInd w:val="0"/>
              <w:snapToGrid w:val="0"/>
              <w:spacing w:line="400" w:lineRule="exact"/>
              <w:jc w:val="left"/>
              <w:rPr>
                <w:rFonts w:ascii="Times New Roman" w:hAnsi="宋体" w:hint="eastAsia"/>
                <w:kern w:val="0"/>
                <w:szCs w:val="21"/>
              </w:rPr>
            </w:pPr>
          </w:p>
        </w:tc>
        <w:tc>
          <w:tcPr>
            <w:tcW w:w="1394" w:type="dxa"/>
            <w:vAlign w:val="center"/>
          </w:tcPr>
          <w:p w:rsidR="00342F49" w:rsidRPr="00D81909" w:rsidRDefault="00342F49" w:rsidP="00366CD1">
            <w:pPr>
              <w:adjustRightInd w:val="0"/>
              <w:snapToGrid w:val="0"/>
              <w:jc w:val="center"/>
              <w:rPr>
                <w:rFonts w:ascii="Times New Roman" w:hAnsi="Times New Roman"/>
                <w:kern w:val="0"/>
                <w:szCs w:val="21"/>
              </w:rPr>
            </w:pPr>
            <w:r w:rsidRPr="00D81909">
              <w:rPr>
                <w:rFonts w:ascii="Times New Roman" w:hAnsi="宋体" w:hint="eastAsia"/>
                <w:kern w:val="0"/>
                <w:szCs w:val="21"/>
              </w:rPr>
              <w:t>课程目标</w:t>
            </w:r>
            <w:r w:rsidRPr="00D81909">
              <w:rPr>
                <w:rFonts w:ascii="Times New Roman" w:hAnsi="Times New Roman"/>
                <w:kern w:val="0"/>
                <w:szCs w:val="21"/>
              </w:rPr>
              <w:t>2</w:t>
            </w:r>
          </w:p>
        </w:tc>
        <w:tc>
          <w:tcPr>
            <w:tcW w:w="5850" w:type="dxa"/>
            <w:vAlign w:val="center"/>
          </w:tcPr>
          <w:p w:rsidR="00342F49" w:rsidRPr="00D81909" w:rsidRDefault="00342F49" w:rsidP="009172E3">
            <w:pPr>
              <w:widowControl/>
              <w:jc w:val="left"/>
              <w:rPr>
                <w:rFonts w:ascii="Times New Roman" w:hAnsi="Times New Roman"/>
                <w:kern w:val="0"/>
                <w:szCs w:val="21"/>
              </w:rPr>
            </w:pPr>
            <w:r w:rsidRPr="00D81909">
              <w:rPr>
                <w:rFonts w:ascii="Times New Roman" w:hAnsi="宋体" w:hint="eastAsia"/>
                <w:kern w:val="0"/>
                <w:szCs w:val="21"/>
              </w:rPr>
              <w:t>试题占</w:t>
            </w:r>
            <w:r w:rsidR="009172E3">
              <w:rPr>
                <w:rFonts w:ascii="Times New Roman" w:hAnsi="Times New Roman"/>
                <w:kern w:val="0"/>
                <w:szCs w:val="21"/>
              </w:rPr>
              <w:t>20</w:t>
            </w:r>
            <w:r w:rsidRPr="00D81909">
              <w:rPr>
                <w:rFonts w:ascii="Times New Roman" w:hAnsi="Times New Roman"/>
                <w:kern w:val="0"/>
                <w:szCs w:val="21"/>
              </w:rPr>
              <w:t>%</w:t>
            </w:r>
            <w:r w:rsidR="00C14704" w:rsidRPr="00D81909">
              <w:rPr>
                <w:rFonts w:ascii="Times New Roman" w:hAnsi="Times New Roman"/>
                <w:kern w:val="0"/>
                <w:szCs w:val="21"/>
              </w:rPr>
              <w:t>左右</w:t>
            </w:r>
            <w:r w:rsidRPr="00D81909">
              <w:rPr>
                <w:rFonts w:ascii="Times New Roman" w:hAnsi="宋体" w:hint="eastAsia"/>
                <w:kern w:val="0"/>
                <w:szCs w:val="21"/>
              </w:rPr>
              <w:t>，题型以</w:t>
            </w:r>
            <w:r w:rsidR="00074386">
              <w:rPr>
                <w:rFonts w:ascii="Times New Roman" w:hAnsi="宋体" w:hint="eastAsia"/>
                <w:kern w:val="0"/>
                <w:szCs w:val="21"/>
              </w:rPr>
              <w:t>简答题、计算题</w:t>
            </w:r>
            <w:r w:rsidRPr="00D81909">
              <w:rPr>
                <w:rFonts w:ascii="Times New Roman" w:hAnsi="宋体" w:hint="eastAsia"/>
                <w:kern w:val="0"/>
                <w:szCs w:val="21"/>
              </w:rPr>
              <w:t>为主。</w:t>
            </w:r>
          </w:p>
        </w:tc>
      </w:tr>
      <w:tr w:rsidR="00342F49" w:rsidRPr="00FF3496">
        <w:trPr>
          <w:trHeight w:val="301"/>
        </w:trPr>
        <w:tc>
          <w:tcPr>
            <w:tcW w:w="1294" w:type="dxa"/>
            <w:vMerge/>
            <w:vAlign w:val="center"/>
          </w:tcPr>
          <w:p w:rsidR="00342F49" w:rsidRPr="00FF3496" w:rsidRDefault="00342F49">
            <w:pPr>
              <w:adjustRightInd w:val="0"/>
              <w:snapToGrid w:val="0"/>
              <w:spacing w:line="400" w:lineRule="exact"/>
              <w:jc w:val="left"/>
              <w:rPr>
                <w:rFonts w:ascii="Times New Roman" w:hAnsi="Times New Roman"/>
                <w:kern w:val="0"/>
                <w:szCs w:val="21"/>
              </w:rPr>
            </w:pPr>
          </w:p>
        </w:tc>
        <w:tc>
          <w:tcPr>
            <w:tcW w:w="1394" w:type="dxa"/>
            <w:vAlign w:val="center"/>
          </w:tcPr>
          <w:p w:rsidR="00342F49" w:rsidRPr="00D81909" w:rsidRDefault="00342F49" w:rsidP="00074386">
            <w:pPr>
              <w:adjustRightInd w:val="0"/>
              <w:snapToGrid w:val="0"/>
              <w:jc w:val="center"/>
              <w:rPr>
                <w:rFonts w:ascii="Times New Roman" w:hAnsi="Times New Roman" w:hint="eastAsia"/>
                <w:kern w:val="0"/>
                <w:szCs w:val="21"/>
              </w:rPr>
            </w:pPr>
            <w:r w:rsidRPr="00D81909">
              <w:rPr>
                <w:rFonts w:ascii="Times New Roman" w:hAnsi="宋体" w:hint="eastAsia"/>
                <w:kern w:val="0"/>
                <w:szCs w:val="21"/>
              </w:rPr>
              <w:t>课程目标</w:t>
            </w:r>
            <w:r w:rsidR="00074386">
              <w:rPr>
                <w:rFonts w:ascii="Times New Roman" w:hAnsi="Times New Roman"/>
                <w:kern w:val="0"/>
                <w:szCs w:val="21"/>
              </w:rPr>
              <w:t>3</w:t>
            </w:r>
          </w:p>
        </w:tc>
        <w:tc>
          <w:tcPr>
            <w:tcW w:w="5850" w:type="dxa"/>
            <w:vAlign w:val="center"/>
          </w:tcPr>
          <w:p w:rsidR="00342F49" w:rsidRPr="00D81909" w:rsidRDefault="00342F49" w:rsidP="009172E3">
            <w:pPr>
              <w:widowControl/>
              <w:jc w:val="left"/>
              <w:rPr>
                <w:rFonts w:ascii="Times New Roman" w:hAnsi="Times New Roman"/>
                <w:kern w:val="0"/>
                <w:szCs w:val="21"/>
              </w:rPr>
            </w:pPr>
            <w:r w:rsidRPr="00D81909">
              <w:rPr>
                <w:rFonts w:ascii="Times New Roman" w:hAnsi="宋体" w:hint="eastAsia"/>
                <w:kern w:val="0"/>
                <w:szCs w:val="21"/>
              </w:rPr>
              <w:t>试题占</w:t>
            </w:r>
            <w:r w:rsidR="009172E3">
              <w:rPr>
                <w:rFonts w:ascii="Times New Roman" w:hAnsi="Times New Roman"/>
                <w:kern w:val="0"/>
                <w:szCs w:val="21"/>
              </w:rPr>
              <w:t>50</w:t>
            </w:r>
            <w:r w:rsidRPr="00D81909">
              <w:rPr>
                <w:rFonts w:ascii="Times New Roman" w:hAnsi="Times New Roman"/>
                <w:kern w:val="0"/>
                <w:szCs w:val="21"/>
              </w:rPr>
              <w:t>%</w:t>
            </w:r>
            <w:r w:rsidR="00C14704" w:rsidRPr="00D81909">
              <w:rPr>
                <w:rFonts w:ascii="Times New Roman" w:hAnsi="Times New Roman"/>
                <w:kern w:val="0"/>
                <w:szCs w:val="21"/>
              </w:rPr>
              <w:t>左右</w:t>
            </w:r>
            <w:r w:rsidRPr="00D81909">
              <w:rPr>
                <w:rFonts w:ascii="Times New Roman" w:hAnsi="宋体" w:hint="eastAsia"/>
                <w:kern w:val="0"/>
                <w:szCs w:val="21"/>
              </w:rPr>
              <w:t>，题型以</w:t>
            </w:r>
            <w:r w:rsidR="00557050" w:rsidRPr="00D81909">
              <w:rPr>
                <w:rFonts w:ascii="Times New Roman" w:hAnsi="宋体" w:hint="eastAsia"/>
                <w:kern w:val="0"/>
                <w:szCs w:val="21"/>
              </w:rPr>
              <w:t>论述</w:t>
            </w:r>
            <w:r w:rsidRPr="00D81909">
              <w:rPr>
                <w:rFonts w:ascii="Times New Roman" w:hAnsi="宋体" w:hint="eastAsia"/>
                <w:kern w:val="0"/>
                <w:szCs w:val="21"/>
              </w:rPr>
              <w:t>题、</w:t>
            </w:r>
            <w:r w:rsidR="00074386">
              <w:rPr>
                <w:rFonts w:ascii="Times New Roman" w:hAnsi="宋体" w:hint="eastAsia"/>
                <w:kern w:val="0"/>
                <w:szCs w:val="21"/>
              </w:rPr>
              <w:t>计算题</w:t>
            </w:r>
            <w:r w:rsidRPr="00D81909">
              <w:rPr>
                <w:rFonts w:ascii="Times New Roman" w:hAnsi="宋体" w:hint="eastAsia"/>
                <w:kern w:val="0"/>
                <w:szCs w:val="21"/>
              </w:rPr>
              <w:t>为主。</w:t>
            </w:r>
          </w:p>
        </w:tc>
      </w:tr>
    </w:tbl>
    <w:p w:rsidR="00EE1DDD" w:rsidRPr="00FF3496" w:rsidRDefault="00EE1DDD">
      <w:pPr>
        <w:adjustRightInd w:val="0"/>
        <w:snapToGrid w:val="0"/>
        <w:spacing w:beforeLines="50" w:before="156" w:line="360" w:lineRule="auto"/>
        <w:jc w:val="left"/>
        <w:rPr>
          <w:rFonts w:ascii="Times New Roman" w:hAnsi="Times New Roman"/>
          <w:b/>
          <w:sz w:val="24"/>
        </w:rPr>
      </w:pPr>
      <w:r w:rsidRPr="00FF3496">
        <w:rPr>
          <w:rFonts w:ascii="Times New Roman" w:hAnsi="Times New Roman" w:hint="eastAsia"/>
          <w:b/>
          <w:sz w:val="24"/>
        </w:rPr>
        <w:t>七、教材及主要参考资料</w:t>
      </w:r>
    </w:p>
    <w:p w:rsidR="00EA0E2C" w:rsidRDefault="00F61FF4">
      <w:pPr>
        <w:spacing w:line="400" w:lineRule="exact"/>
        <w:ind w:leftChars="200" w:left="736" w:hangingChars="150" w:hanging="316"/>
        <w:rPr>
          <w:rFonts w:ascii="Times New Roman" w:hAnsi="Times New Roman"/>
        </w:rPr>
      </w:pPr>
      <w:r w:rsidRPr="00F61FF4">
        <w:rPr>
          <w:rFonts w:ascii="Times New Roman" w:hAnsi="Times New Roman" w:hint="eastAsia"/>
          <w:b/>
        </w:rPr>
        <w:t>1.</w:t>
      </w:r>
      <w:r w:rsidRPr="00F61FF4">
        <w:rPr>
          <w:rFonts w:ascii="Times New Roman" w:hAnsi="Times New Roman"/>
          <w:b/>
        </w:rPr>
        <w:t xml:space="preserve"> </w:t>
      </w:r>
      <w:r w:rsidR="00EA0E2C" w:rsidRPr="00F61FF4">
        <w:rPr>
          <w:rFonts w:ascii="Times New Roman" w:hAnsi="Times New Roman" w:hint="eastAsia"/>
          <w:b/>
        </w:rPr>
        <w:t>选用教材</w:t>
      </w:r>
      <w:r w:rsidR="00EA0E2C">
        <w:rPr>
          <w:rFonts w:ascii="Times New Roman" w:hAnsi="Times New Roman" w:hint="eastAsia"/>
        </w:rPr>
        <w:t>：</w:t>
      </w:r>
    </w:p>
    <w:p w:rsidR="008B113A" w:rsidRDefault="008B113A" w:rsidP="0011360F">
      <w:pPr>
        <w:spacing w:line="400" w:lineRule="exact"/>
        <w:ind w:leftChars="200" w:left="735" w:hangingChars="150" w:hanging="315"/>
        <w:rPr>
          <w:rFonts w:ascii="Times New Roman" w:hAnsi="Times New Roman"/>
        </w:rPr>
      </w:pPr>
      <w:r w:rsidRPr="008B113A">
        <w:rPr>
          <w:rFonts w:ascii="Times New Roman" w:hAnsi="Times New Roman" w:hint="eastAsia"/>
        </w:rPr>
        <w:t xml:space="preserve">[1]. </w:t>
      </w:r>
      <w:r w:rsidRPr="008B113A">
        <w:rPr>
          <w:rFonts w:ascii="Times New Roman" w:hAnsi="Times New Roman" w:hint="eastAsia"/>
        </w:rPr>
        <w:t>吉泽生等主编</w:t>
      </w:r>
      <w:r w:rsidRPr="008B113A">
        <w:rPr>
          <w:rFonts w:ascii="Times New Roman" w:hAnsi="Times New Roman" w:hint="eastAsia"/>
        </w:rPr>
        <w:t xml:space="preserve">. </w:t>
      </w:r>
      <w:r w:rsidRPr="008B113A">
        <w:rPr>
          <w:rFonts w:ascii="Times New Roman" w:hAnsi="Times New Roman" w:hint="eastAsia"/>
        </w:rPr>
        <w:t>《传输原理》（第二版）</w:t>
      </w:r>
      <w:r w:rsidRPr="008B113A">
        <w:rPr>
          <w:rFonts w:ascii="Times New Roman" w:hAnsi="Times New Roman" w:hint="eastAsia"/>
        </w:rPr>
        <w:t xml:space="preserve">. </w:t>
      </w:r>
      <w:r w:rsidRPr="008B113A">
        <w:rPr>
          <w:rFonts w:ascii="Times New Roman" w:hAnsi="Times New Roman" w:hint="eastAsia"/>
        </w:rPr>
        <w:t>哈尔滨：哈尔滨工业大学出版社</w:t>
      </w:r>
      <w:r w:rsidRPr="008B113A">
        <w:rPr>
          <w:rFonts w:ascii="Times New Roman" w:hAnsi="Times New Roman" w:hint="eastAsia"/>
        </w:rPr>
        <w:t>, 2005.</w:t>
      </w:r>
    </w:p>
    <w:p w:rsidR="0011360F" w:rsidRPr="00F61FF4" w:rsidRDefault="00F61FF4" w:rsidP="0011360F">
      <w:pPr>
        <w:spacing w:line="400" w:lineRule="exact"/>
        <w:ind w:leftChars="200" w:left="736" w:hangingChars="150" w:hanging="316"/>
        <w:rPr>
          <w:rFonts w:ascii="Times New Roman" w:hAnsi="Times New Roman"/>
          <w:b/>
        </w:rPr>
      </w:pPr>
      <w:r w:rsidRPr="00F61FF4">
        <w:rPr>
          <w:rFonts w:ascii="Times New Roman" w:hAnsi="Times New Roman" w:hint="eastAsia"/>
          <w:b/>
        </w:rPr>
        <w:t>2.</w:t>
      </w:r>
      <w:r w:rsidRPr="00F61FF4">
        <w:rPr>
          <w:rFonts w:ascii="Times New Roman" w:hAnsi="Times New Roman"/>
          <w:b/>
        </w:rPr>
        <w:t xml:space="preserve"> </w:t>
      </w:r>
      <w:r w:rsidR="0011360F" w:rsidRPr="00F61FF4">
        <w:rPr>
          <w:rFonts w:ascii="Times New Roman" w:hAnsi="Times New Roman" w:hint="eastAsia"/>
          <w:b/>
        </w:rPr>
        <w:t>参考教材：</w:t>
      </w:r>
    </w:p>
    <w:p w:rsidR="008B113A" w:rsidRPr="008B113A" w:rsidRDefault="008B113A" w:rsidP="008B113A">
      <w:pPr>
        <w:spacing w:line="400" w:lineRule="exact"/>
        <w:ind w:leftChars="200" w:left="735" w:hangingChars="150" w:hanging="315"/>
        <w:rPr>
          <w:rFonts w:ascii="Times New Roman" w:hAnsi="Times New Roman" w:hint="eastAsia"/>
        </w:rPr>
      </w:pPr>
      <w:r w:rsidRPr="008B113A">
        <w:rPr>
          <w:rFonts w:ascii="Times New Roman" w:hAnsi="Times New Roman" w:hint="eastAsia"/>
        </w:rPr>
        <w:t xml:space="preserve">[2]. </w:t>
      </w:r>
      <w:r w:rsidRPr="008B113A">
        <w:rPr>
          <w:rFonts w:ascii="Times New Roman" w:hAnsi="Times New Roman" w:hint="eastAsia"/>
        </w:rPr>
        <w:t>吴树森等主编</w:t>
      </w:r>
      <w:r w:rsidRPr="008B113A">
        <w:rPr>
          <w:rFonts w:ascii="Times New Roman" w:hAnsi="Times New Roman" w:hint="eastAsia"/>
        </w:rPr>
        <w:t xml:space="preserve">. </w:t>
      </w:r>
      <w:r w:rsidRPr="008B113A">
        <w:rPr>
          <w:rFonts w:ascii="Times New Roman" w:hAnsi="Times New Roman" w:hint="eastAsia"/>
        </w:rPr>
        <w:t>《材料加工冶金传输原理》</w:t>
      </w:r>
      <w:r w:rsidRPr="008B113A">
        <w:rPr>
          <w:rFonts w:ascii="Times New Roman" w:hAnsi="Times New Roman" w:hint="eastAsia"/>
        </w:rPr>
        <w:t xml:space="preserve">. </w:t>
      </w:r>
      <w:r w:rsidRPr="008B113A">
        <w:rPr>
          <w:rFonts w:ascii="Times New Roman" w:hAnsi="Times New Roman" w:hint="eastAsia"/>
        </w:rPr>
        <w:t>北京：机械工业出版社</w:t>
      </w:r>
      <w:r w:rsidRPr="008B113A">
        <w:rPr>
          <w:rFonts w:ascii="Times New Roman" w:hAnsi="Times New Roman" w:hint="eastAsia"/>
        </w:rPr>
        <w:t>, 2001.</w:t>
      </w:r>
    </w:p>
    <w:p w:rsidR="008B113A" w:rsidRPr="008B113A" w:rsidRDefault="008B113A" w:rsidP="008B113A">
      <w:pPr>
        <w:spacing w:line="400" w:lineRule="exact"/>
        <w:ind w:leftChars="200" w:left="735" w:hangingChars="150" w:hanging="315"/>
        <w:rPr>
          <w:rFonts w:ascii="Times New Roman" w:hAnsi="Times New Roman"/>
        </w:rPr>
      </w:pPr>
      <w:r w:rsidRPr="008B113A">
        <w:rPr>
          <w:rFonts w:ascii="Times New Roman" w:hAnsi="Times New Roman" w:hint="eastAsia"/>
        </w:rPr>
        <w:t xml:space="preserve">[3]. </w:t>
      </w:r>
      <w:r w:rsidRPr="008B113A">
        <w:rPr>
          <w:rFonts w:ascii="Times New Roman" w:hAnsi="Times New Roman" w:hint="eastAsia"/>
        </w:rPr>
        <w:t>吴铿主编</w:t>
      </w:r>
      <w:r w:rsidRPr="008B113A">
        <w:rPr>
          <w:rFonts w:ascii="Times New Roman" w:hAnsi="Times New Roman" w:hint="eastAsia"/>
        </w:rPr>
        <w:t>.</w:t>
      </w:r>
      <w:r w:rsidRPr="008B113A">
        <w:rPr>
          <w:rFonts w:ascii="Times New Roman" w:hAnsi="Times New Roman" w:hint="eastAsia"/>
        </w:rPr>
        <w:t>《冶金传输原理</w:t>
      </w:r>
      <w:r w:rsidRPr="008B113A">
        <w:rPr>
          <w:rFonts w:ascii="Times New Roman" w:hAnsi="Times New Roman" w:hint="eastAsia"/>
        </w:rPr>
        <w:t xml:space="preserve"> </w:t>
      </w:r>
      <w:r w:rsidRPr="008B113A">
        <w:rPr>
          <w:rFonts w:ascii="Times New Roman" w:hAnsi="Times New Roman" w:hint="eastAsia"/>
        </w:rPr>
        <w:t>》第二版</w:t>
      </w:r>
      <w:r w:rsidRPr="008B113A">
        <w:rPr>
          <w:rFonts w:ascii="Times New Roman" w:hAnsi="Times New Roman" w:hint="eastAsia"/>
        </w:rPr>
        <w:t xml:space="preserve">. </w:t>
      </w:r>
      <w:r w:rsidRPr="008B113A">
        <w:rPr>
          <w:rFonts w:ascii="Times New Roman" w:hAnsi="Times New Roman" w:hint="eastAsia"/>
        </w:rPr>
        <w:t>冶金工业出版社</w:t>
      </w:r>
      <w:r w:rsidRPr="008B113A">
        <w:rPr>
          <w:rFonts w:ascii="Times New Roman" w:hAnsi="Times New Roman" w:hint="eastAsia"/>
        </w:rPr>
        <w:t>, 2016</w:t>
      </w:r>
    </w:p>
    <w:p w:rsidR="00EE1DDD" w:rsidRPr="00FF3496" w:rsidRDefault="00EE1DDD" w:rsidP="008B113A">
      <w:pPr>
        <w:widowControl/>
        <w:spacing w:beforeLines="50" w:before="156" w:afterLines="50" w:after="156" w:line="360" w:lineRule="auto"/>
        <w:rPr>
          <w:rFonts w:ascii="Times New Roman" w:hAnsi="Times New Roman"/>
          <w:b/>
          <w:sz w:val="24"/>
        </w:rPr>
      </w:pPr>
      <w:r w:rsidRPr="00FF3496">
        <w:rPr>
          <w:rFonts w:ascii="Times New Roman" w:hAnsi="Times New Roman" w:hint="eastAsia"/>
          <w:b/>
          <w:sz w:val="24"/>
        </w:rPr>
        <w:t>八、说明</w:t>
      </w:r>
    </w:p>
    <w:p w:rsidR="00EE1DDD" w:rsidRPr="00FF3496" w:rsidRDefault="00EE1DDD">
      <w:pPr>
        <w:spacing w:line="400" w:lineRule="exact"/>
        <w:ind w:firstLineChars="200" w:firstLine="420"/>
        <w:rPr>
          <w:rFonts w:ascii="Times New Roman" w:hAnsi="Times New Roman" w:hint="eastAsia"/>
          <w:szCs w:val="21"/>
        </w:rPr>
      </w:pPr>
      <w:r w:rsidRPr="00FF3496">
        <w:rPr>
          <w:rFonts w:ascii="Times New Roman" w:hAnsi="Times New Roman" w:hint="eastAsia"/>
          <w:szCs w:val="21"/>
        </w:rPr>
        <w:t>在该课程实际教学过程中，如有与该大纲有关要求不一致的地方，由课程负责人（或课程组）提出修改意见，经系主任、</w:t>
      </w:r>
      <w:r w:rsidR="00F61FF4">
        <w:rPr>
          <w:rFonts w:ascii="Times New Roman" w:hAnsi="Times New Roman" w:hint="eastAsia"/>
          <w:szCs w:val="21"/>
        </w:rPr>
        <w:t>分</w:t>
      </w:r>
      <w:r w:rsidRPr="00FF3496">
        <w:rPr>
          <w:rFonts w:ascii="Times New Roman" w:hAnsi="Times New Roman" w:hint="eastAsia"/>
          <w:szCs w:val="21"/>
        </w:rPr>
        <w:t>管院长签字后可以修改并执行。</w:t>
      </w:r>
    </w:p>
    <w:p w:rsidR="00853405" w:rsidRDefault="00853405">
      <w:pPr>
        <w:spacing w:line="400" w:lineRule="exact"/>
        <w:ind w:firstLineChars="200" w:firstLine="420"/>
        <w:rPr>
          <w:rFonts w:ascii="Times New Roman" w:hAnsi="Times New Roman"/>
          <w:szCs w:val="21"/>
        </w:rPr>
      </w:pPr>
    </w:p>
    <w:p w:rsidR="00217222" w:rsidRPr="00FF3496" w:rsidRDefault="00217222">
      <w:pPr>
        <w:spacing w:line="400" w:lineRule="exact"/>
        <w:ind w:firstLineChars="200" w:firstLine="420"/>
        <w:rPr>
          <w:rFonts w:ascii="Times New Roman" w:hAnsi="Times New Roman" w:hint="eastAsia"/>
          <w:szCs w:val="21"/>
        </w:rPr>
      </w:pPr>
    </w:p>
    <w:p w:rsidR="00853405" w:rsidRPr="00FF3496" w:rsidRDefault="00853405" w:rsidP="00853405">
      <w:pPr>
        <w:spacing w:line="400" w:lineRule="exact"/>
        <w:ind w:firstLineChars="2200" w:firstLine="4620"/>
        <w:rPr>
          <w:rFonts w:ascii="Times New Roman" w:hAnsi="Times New Roman"/>
        </w:rPr>
      </w:pPr>
      <w:r w:rsidRPr="00FF3496">
        <w:rPr>
          <w:rFonts w:ascii="Times New Roman" w:hAnsi="宋体" w:hint="eastAsia"/>
          <w:szCs w:val="21"/>
        </w:rPr>
        <w:t>执笔人：</w:t>
      </w:r>
      <w:proofErr w:type="gramStart"/>
      <w:r w:rsidR="008B113A">
        <w:rPr>
          <w:rFonts w:ascii="Times New Roman" w:hAnsi="宋体" w:hint="eastAsia"/>
          <w:szCs w:val="21"/>
        </w:rPr>
        <w:t>宗然</w:t>
      </w:r>
      <w:proofErr w:type="gramEnd"/>
      <w:r w:rsidRPr="00FF3496">
        <w:rPr>
          <w:rFonts w:ascii="Times New Roman" w:hAnsi="Times New Roman"/>
          <w:szCs w:val="21"/>
        </w:rPr>
        <w:t xml:space="preserve">    </w:t>
      </w:r>
      <w:r w:rsidRPr="00FF3496">
        <w:rPr>
          <w:rFonts w:ascii="Times New Roman" w:hAnsi="宋体" w:hint="eastAsia"/>
          <w:szCs w:val="21"/>
        </w:rPr>
        <w:t>审核人：</w:t>
      </w:r>
      <w:r w:rsidR="008B113A">
        <w:rPr>
          <w:rFonts w:ascii="Times New Roman" w:hAnsi="宋体" w:hint="eastAsia"/>
          <w:szCs w:val="21"/>
        </w:rPr>
        <w:t>王洪涛</w:t>
      </w:r>
    </w:p>
    <w:sectPr w:rsidR="00853405" w:rsidRPr="00FF3496">
      <w:headerReference w:type="default" r:id="rId7"/>
      <w:footerReference w:type="default" r:id="rId8"/>
      <w:headerReference w:type="first" r:id="rId9"/>
      <w:pgSz w:w="11906" w:h="16838"/>
      <w:pgMar w:top="1440" w:right="1800"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698" w:rsidRDefault="00C73698">
      <w:r>
        <w:separator/>
      </w:r>
    </w:p>
  </w:endnote>
  <w:endnote w:type="continuationSeparator" w:id="0">
    <w:p w:rsidR="00C73698" w:rsidRDefault="00C7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4D2" w:rsidRDefault="005904D2">
    <w:pPr>
      <w:pStyle w:val="a7"/>
      <w:jc w:val="center"/>
    </w:pPr>
    <w:r>
      <w:fldChar w:fldCharType="begin"/>
    </w:r>
    <w:r>
      <w:instrText>PAGE   \* MERGEFORMAT</w:instrText>
    </w:r>
    <w:r>
      <w:fldChar w:fldCharType="separate"/>
    </w:r>
    <w:r w:rsidR="00F45788" w:rsidRPr="00F45788">
      <w:rPr>
        <w:noProof/>
        <w:lang w:val="zh-CN" w:eastAsia="zh-CN"/>
      </w:rPr>
      <w:t>9</w:t>
    </w:r>
    <w:r>
      <w:fldChar w:fldCharType="end"/>
    </w:r>
  </w:p>
  <w:p w:rsidR="005904D2" w:rsidRDefault="005904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698" w:rsidRDefault="00C73698">
      <w:r>
        <w:separator/>
      </w:r>
    </w:p>
  </w:footnote>
  <w:footnote w:type="continuationSeparator" w:id="0">
    <w:p w:rsidR="00C73698" w:rsidRDefault="00C73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4D2" w:rsidRDefault="005904D2">
    <w:pPr>
      <w:pStyle w:val="aa"/>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4D2" w:rsidRDefault="005904D2">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2"/>
  <w:drawingGridVerticalSpacing w:val="3"/>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ytTA2MjQzNjcyNzNU0lEKTi0uzszPAykwrAUAAq0GjywAAAA="/>
  </w:docVars>
  <w:rsids>
    <w:rsidRoot w:val="00C94702"/>
    <w:rsid w:val="000136F0"/>
    <w:rsid w:val="00022022"/>
    <w:rsid w:val="00027978"/>
    <w:rsid w:val="00031D46"/>
    <w:rsid w:val="00037244"/>
    <w:rsid w:val="0004286F"/>
    <w:rsid w:val="000442A5"/>
    <w:rsid w:val="00057953"/>
    <w:rsid w:val="00065F9E"/>
    <w:rsid w:val="00074386"/>
    <w:rsid w:val="00080AB8"/>
    <w:rsid w:val="000A7600"/>
    <w:rsid w:val="000A7E78"/>
    <w:rsid w:val="000B2AE3"/>
    <w:rsid w:val="000B465A"/>
    <w:rsid w:val="000C213E"/>
    <w:rsid w:val="000C298D"/>
    <w:rsid w:val="000C3722"/>
    <w:rsid w:val="000C4768"/>
    <w:rsid w:val="000D0A30"/>
    <w:rsid w:val="000E3C87"/>
    <w:rsid w:val="000F0F25"/>
    <w:rsid w:val="000F148C"/>
    <w:rsid w:val="000F3866"/>
    <w:rsid w:val="000F5A32"/>
    <w:rsid w:val="00102AF6"/>
    <w:rsid w:val="0011360F"/>
    <w:rsid w:val="00123366"/>
    <w:rsid w:val="00130377"/>
    <w:rsid w:val="00134A3D"/>
    <w:rsid w:val="00140F79"/>
    <w:rsid w:val="001442B6"/>
    <w:rsid w:val="00157871"/>
    <w:rsid w:val="0016075B"/>
    <w:rsid w:val="0016325A"/>
    <w:rsid w:val="001637D1"/>
    <w:rsid w:val="00165D32"/>
    <w:rsid w:val="00167A74"/>
    <w:rsid w:val="001704DB"/>
    <w:rsid w:val="001732E1"/>
    <w:rsid w:val="00176CFC"/>
    <w:rsid w:val="00183D3C"/>
    <w:rsid w:val="00194736"/>
    <w:rsid w:val="001952C7"/>
    <w:rsid w:val="001B70BE"/>
    <w:rsid w:val="001C3490"/>
    <w:rsid w:val="001D0318"/>
    <w:rsid w:val="001E32BD"/>
    <w:rsid w:val="001F5483"/>
    <w:rsid w:val="002108D8"/>
    <w:rsid w:val="00214857"/>
    <w:rsid w:val="00217222"/>
    <w:rsid w:val="0021757D"/>
    <w:rsid w:val="0022383C"/>
    <w:rsid w:val="00225A67"/>
    <w:rsid w:val="002320EE"/>
    <w:rsid w:val="00234700"/>
    <w:rsid w:val="00235ED8"/>
    <w:rsid w:val="0024111B"/>
    <w:rsid w:val="002563C3"/>
    <w:rsid w:val="0027388D"/>
    <w:rsid w:val="0028010D"/>
    <w:rsid w:val="00282FEA"/>
    <w:rsid w:val="002874AB"/>
    <w:rsid w:val="002A59D0"/>
    <w:rsid w:val="002B6388"/>
    <w:rsid w:val="002B658E"/>
    <w:rsid w:val="002C203D"/>
    <w:rsid w:val="002E1ADA"/>
    <w:rsid w:val="002E243C"/>
    <w:rsid w:val="002E4EA4"/>
    <w:rsid w:val="0030611C"/>
    <w:rsid w:val="00307F13"/>
    <w:rsid w:val="00312463"/>
    <w:rsid w:val="00323C1B"/>
    <w:rsid w:val="00333A0D"/>
    <w:rsid w:val="00340919"/>
    <w:rsid w:val="00342F49"/>
    <w:rsid w:val="00344B8C"/>
    <w:rsid w:val="003460C4"/>
    <w:rsid w:val="0034769B"/>
    <w:rsid w:val="00364C52"/>
    <w:rsid w:val="00364EAA"/>
    <w:rsid w:val="00366CD1"/>
    <w:rsid w:val="00371A99"/>
    <w:rsid w:val="0038282B"/>
    <w:rsid w:val="00385D35"/>
    <w:rsid w:val="003A32CB"/>
    <w:rsid w:val="003A3AD1"/>
    <w:rsid w:val="003A3F1B"/>
    <w:rsid w:val="003A556A"/>
    <w:rsid w:val="003A7501"/>
    <w:rsid w:val="003C745E"/>
    <w:rsid w:val="003D0310"/>
    <w:rsid w:val="003D184B"/>
    <w:rsid w:val="003D37A1"/>
    <w:rsid w:val="003D3F1C"/>
    <w:rsid w:val="003F075F"/>
    <w:rsid w:val="003F33D2"/>
    <w:rsid w:val="003F6A54"/>
    <w:rsid w:val="003F6DB9"/>
    <w:rsid w:val="0040124F"/>
    <w:rsid w:val="004062F2"/>
    <w:rsid w:val="00417956"/>
    <w:rsid w:val="00423DD4"/>
    <w:rsid w:val="0042459B"/>
    <w:rsid w:val="004326BD"/>
    <w:rsid w:val="0043611E"/>
    <w:rsid w:val="00436FFC"/>
    <w:rsid w:val="00442F5D"/>
    <w:rsid w:val="00451CE0"/>
    <w:rsid w:val="00452AD4"/>
    <w:rsid w:val="00453CDA"/>
    <w:rsid w:val="00465254"/>
    <w:rsid w:val="00467B63"/>
    <w:rsid w:val="00467C18"/>
    <w:rsid w:val="0048325D"/>
    <w:rsid w:val="00484098"/>
    <w:rsid w:val="0048469A"/>
    <w:rsid w:val="00485F66"/>
    <w:rsid w:val="004B3B51"/>
    <w:rsid w:val="004B734B"/>
    <w:rsid w:val="004D483B"/>
    <w:rsid w:val="004E33A9"/>
    <w:rsid w:val="004E5666"/>
    <w:rsid w:val="004F62CC"/>
    <w:rsid w:val="005037E7"/>
    <w:rsid w:val="005205FC"/>
    <w:rsid w:val="00521726"/>
    <w:rsid w:val="00541A69"/>
    <w:rsid w:val="00541DF0"/>
    <w:rsid w:val="005442E0"/>
    <w:rsid w:val="0054434D"/>
    <w:rsid w:val="00546E3D"/>
    <w:rsid w:val="005568A6"/>
    <w:rsid w:val="00557050"/>
    <w:rsid w:val="00557F2E"/>
    <w:rsid w:val="005653D2"/>
    <w:rsid w:val="00565FD5"/>
    <w:rsid w:val="0056679C"/>
    <w:rsid w:val="00566893"/>
    <w:rsid w:val="0056729A"/>
    <w:rsid w:val="005675A2"/>
    <w:rsid w:val="0058387A"/>
    <w:rsid w:val="005904D2"/>
    <w:rsid w:val="00592E04"/>
    <w:rsid w:val="00594489"/>
    <w:rsid w:val="005973BB"/>
    <w:rsid w:val="005A320A"/>
    <w:rsid w:val="005A5145"/>
    <w:rsid w:val="005A51D2"/>
    <w:rsid w:val="005A7205"/>
    <w:rsid w:val="005A7A13"/>
    <w:rsid w:val="005B2369"/>
    <w:rsid w:val="005B589E"/>
    <w:rsid w:val="005B6A9B"/>
    <w:rsid w:val="005C1B08"/>
    <w:rsid w:val="005D7A7F"/>
    <w:rsid w:val="005E3570"/>
    <w:rsid w:val="005F0918"/>
    <w:rsid w:val="005F0B34"/>
    <w:rsid w:val="005F39EF"/>
    <w:rsid w:val="0060520E"/>
    <w:rsid w:val="0061020A"/>
    <w:rsid w:val="00611F1F"/>
    <w:rsid w:val="00615323"/>
    <w:rsid w:val="00616B50"/>
    <w:rsid w:val="00632B7D"/>
    <w:rsid w:val="00641941"/>
    <w:rsid w:val="006434D2"/>
    <w:rsid w:val="006554C9"/>
    <w:rsid w:val="00666C96"/>
    <w:rsid w:val="00670283"/>
    <w:rsid w:val="00672B55"/>
    <w:rsid w:val="00676E27"/>
    <w:rsid w:val="0068128C"/>
    <w:rsid w:val="00683853"/>
    <w:rsid w:val="00695A9E"/>
    <w:rsid w:val="00695CC5"/>
    <w:rsid w:val="006A05D4"/>
    <w:rsid w:val="006A3A46"/>
    <w:rsid w:val="006A6608"/>
    <w:rsid w:val="006B2709"/>
    <w:rsid w:val="006C1425"/>
    <w:rsid w:val="006C7E6B"/>
    <w:rsid w:val="006D580C"/>
    <w:rsid w:val="006D7D43"/>
    <w:rsid w:val="006E5798"/>
    <w:rsid w:val="006F3A60"/>
    <w:rsid w:val="006F4FB1"/>
    <w:rsid w:val="007005C6"/>
    <w:rsid w:val="00700C83"/>
    <w:rsid w:val="007179FD"/>
    <w:rsid w:val="00720225"/>
    <w:rsid w:val="007246F7"/>
    <w:rsid w:val="00730982"/>
    <w:rsid w:val="00736B35"/>
    <w:rsid w:val="00742138"/>
    <w:rsid w:val="00742F83"/>
    <w:rsid w:val="0074630B"/>
    <w:rsid w:val="00746726"/>
    <w:rsid w:val="0076558C"/>
    <w:rsid w:val="00767584"/>
    <w:rsid w:val="00767FC0"/>
    <w:rsid w:val="00773160"/>
    <w:rsid w:val="00774A20"/>
    <w:rsid w:val="0078331F"/>
    <w:rsid w:val="00783C07"/>
    <w:rsid w:val="00787BC7"/>
    <w:rsid w:val="007962F6"/>
    <w:rsid w:val="007A4B4C"/>
    <w:rsid w:val="007B0BD1"/>
    <w:rsid w:val="007C0ACD"/>
    <w:rsid w:val="007C496E"/>
    <w:rsid w:val="007D385E"/>
    <w:rsid w:val="007D7462"/>
    <w:rsid w:val="007E3C2D"/>
    <w:rsid w:val="007E5F7D"/>
    <w:rsid w:val="007F5CAE"/>
    <w:rsid w:val="0080051E"/>
    <w:rsid w:val="00810DDE"/>
    <w:rsid w:val="0081418F"/>
    <w:rsid w:val="008154F5"/>
    <w:rsid w:val="00836619"/>
    <w:rsid w:val="00840E92"/>
    <w:rsid w:val="00841061"/>
    <w:rsid w:val="00850E4E"/>
    <w:rsid w:val="00851BB4"/>
    <w:rsid w:val="00853405"/>
    <w:rsid w:val="0085556C"/>
    <w:rsid w:val="00866500"/>
    <w:rsid w:val="00867A1B"/>
    <w:rsid w:val="0088038A"/>
    <w:rsid w:val="00881D2A"/>
    <w:rsid w:val="0088297E"/>
    <w:rsid w:val="00883DE7"/>
    <w:rsid w:val="008847A5"/>
    <w:rsid w:val="008A322E"/>
    <w:rsid w:val="008A3DEA"/>
    <w:rsid w:val="008A4FB9"/>
    <w:rsid w:val="008B113A"/>
    <w:rsid w:val="008B1F10"/>
    <w:rsid w:val="008B5593"/>
    <w:rsid w:val="008C15FD"/>
    <w:rsid w:val="008C2D8D"/>
    <w:rsid w:val="008C6C2D"/>
    <w:rsid w:val="008D3464"/>
    <w:rsid w:val="008D5382"/>
    <w:rsid w:val="008D7758"/>
    <w:rsid w:val="008E0632"/>
    <w:rsid w:val="008E09B6"/>
    <w:rsid w:val="008E33D6"/>
    <w:rsid w:val="008E4768"/>
    <w:rsid w:val="008F4FBA"/>
    <w:rsid w:val="008F7622"/>
    <w:rsid w:val="009031AE"/>
    <w:rsid w:val="0090554E"/>
    <w:rsid w:val="00906ABC"/>
    <w:rsid w:val="00910291"/>
    <w:rsid w:val="00916881"/>
    <w:rsid w:val="009172E3"/>
    <w:rsid w:val="00923C16"/>
    <w:rsid w:val="0092428B"/>
    <w:rsid w:val="00937C8E"/>
    <w:rsid w:val="009462B1"/>
    <w:rsid w:val="00961166"/>
    <w:rsid w:val="00965D42"/>
    <w:rsid w:val="0098163D"/>
    <w:rsid w:val="00994AA5"/>
    <w:rsid w:val="00995EFB"/>
    <w:rsid w:val="009B2997"/>
    <w:rsid w:val="009C4C2E"/>
    <w:rsid w:val="009D1FDC"/>
    <w:rsid w:val="009E150F"/>
    <w:rsid w:val="009E635D"/>
    <w:rsid w:val="009E69FB"/>
    <w:rsid w:val="009E6AED"/>
    <w:rsid w:val="009F3450"/>
    <w:rsid w:val="00A02810"/>
    <w:rsid w:val="00A02B53"/>
    <w:rsid w:val="00A07A4F"/>
    <w:rsid w:val="00A14804"/>
    <w:rsid w:val="00A202A6"/>
    <w:rsid w:val="00A23508"/>
    <w:rsid w:val="00A2369E"/>
    <w:rsid w:val="00A25E0E"/>
    <w:rsid w:val="00A36038"/>
    <w:rsid w:val="00A4799F"/>
    <w:rsid w:val="00A50E2A"/>
    <w:rsid w:val="00A5181F"/>
    <w:rsid w:val="00A56908"/>
    <w:rsid w:val="00A60E54"/>
    <w:rsid w:val="00A6166F"/>
    <w:rsid w:val="00A65449"/>
    <w:rsid w:val="00A65B87"/>
    <w:rsid w:val="00A67F04"/>
    <w:rsid w:val="00A72D03"/>
    <w:rsid w:val="00A7475B"/>
    <w:rsid w:val="00A814BF"/>
    <w:rsid w:val="00A820B8"/>
    <w:rsid w:val="00A848C8"/>
    <w:rsid w:val="00A918CE"/>
    <w:rsid w:val="00A93DFC"/>
    <w:rsid w:val="00A95404"/>
    <w:rsid w:val="00AA1BD6"/>
    <w:rsid w:val="00AA677B"/>
    <w:rsid w:val="00AB689C"/>
    <w:rsid w:val="00AB72A4"/>
    <w:rsid w:val="00AC3F18"/>
    <w:rsid w:val="00AC44AC"/>
    <w:rsid w:val="00AC486B"/>
    <w:rsid w:val="00AC6166"/>
    <w:rsid w:val="00AE04AA"/>
    <w:rsid w:val="00AE2768"/>
    <w:rsid w:val="00AE6D6A"/>
    <w:rsid w:val="00AF1E97"/>
    <w:rsid w:val="00AF3F58"/>
    <w:rsid w:val="00AF404F"/>
    <w:rsid w:val="00AF4120"/>
    <w:rsid w:val="00AF7AC0"/>
    <w:rsid w:val="00B02ABD"/>
    <w:rsid w:val="00B02C08"/>
    <w:rsid w:val="00B03076"/>
    <w:rsid w:val="00B03088"/>
    <w:rsid w:val="00B05E2C"/>
    <w:rsid w:val="00B06D44"/>
    <w:rsid w:val="00B070D5"/>
    <w:rsid w:val="00B07B0B"/>
    <w:rsid w:val="00B1068B"/>
    <w:rsid w:val="00B1172C"/>
    <w:rsid w:val="00B13F4A"/>
    <w:rsid w:val="00B154BA"/>
    <w:rsid w:val="00B223E2"/>
    <w:rsid w:val="00B23890"/>
    <w:rsid w:val="00B36A26"/>
    <w:rsid w:val="00B36C04"/>
    <w:rsid w:val="00B405AD"/>
    <w:rsid w:val="00B558F5"/>
    <w:rsid w:val="00B669BF"/>
    <w:rsid w:val="00B7111C"/>
    <w:rsid w:val="00B765B8"/>
    <w:rsid w:val="00B81D07"/>
    <w:rsid w:val="00B8473E"/>
    <w:rsid w:val="00B93034"/>
    <w:rsid w:val="00B974B3"/>
    <w:rsid w:val="00BA4855"/>
    <w:rsid w:val="00BB2989"/>
    <w:rsid w:val="00BB346A"/>
    <w:rsid w:val="00BB3795"/>
    <w:rsid w:val="00BB6390"/>
    <w:rsid w:val="00BB649A"/>
    <w:rsid w:val="00BC08ED"/>
    <w:rsid w:val="00BD5751"/>
    <w:rsid w:val="00BD626F"/>
    <w:rsid w:val="00BD74FB"/>
    <w:rsid w:val="00BD78A6"/>
    <w:rsid w:val="00BE29EF"/>
    <w:rsid w:val="00BF011E"/>
    <w:rsid w:val="00BF0B9E"/>
    <w:rsid w:val="00BF31A3"/>
    <w:rsid w:val="00BF3A6F"/>
    <w:rsid w:val="00C046D5"/>
    <w:rsid w:val="00C047C1"/>
    <w:rsid w:val="00C14704"/>
    <w:rsid w:val="00C16BBA"/>
    <w:rsid w:val="00C17FAC"/>
    <w:rsid w:val="00C222C1"/>
    <w:rsid w:val="00C22C9A"/>
    <w:rsid w:val="00C25424"/>
    <w:rsid w:val="00C25BBD"/>
    <w:rsid w:val="00C30856"/>
    <w:rsid w:val="00C511EC"/>
    <w:rsid w:val="00C51CAB"/>
    <w:rsid w:val="00C64FEC"/>
    <w:rsid w:val="00C73698"/>
    <w:rsid w:val="00C80885"/>
    <w:rsid w:val="00C82C18"/>
    <w:rsid w:val="00C94702"/>
    <w:rsid w:val="00CA4728"/>
    <w:rsid w:val="00CB0C3F"/>
    <w:rsid w:val="00CB3922"/>
    <w:rsid w:val="00CB5193"/>
    <w:rsid w:val="00CB6902"/>
    <w:rsid w:val="00CC001D"/>
    <w:rsid w:val="00CC2B37"/>
    <w:rsid w:val="00CC7E16"/>
    <w:rsid w:val="00CD344A"/>
    <w:rsid w:val="00CD4797"/>
    <w:rsid w:val="00CE1D2F"/>
    <w:rsid w:val="00CE3122"/>
    <w:rsid w:val="00CF1B78"/>
    <w:rsid w:val="00D04075"/>
    <w:rsid w:val="00D04118"/>
    <w:rsid w:val="00D05C3B"/>
    <w:rsid w:val="00D11E1A"/>
    <w:rsid w:val="00D331C3"/>
    <w:rsid w:val="00D358E0"/>
    <w:rsid w:val="00D427DA"/>
    <w:rsid w:val="00D44F7A"/>
    <w:rsid w:val="00D4509B"/>
    <w:rsid w:val="00D513C3"/>
    <w:rsid w:val="00D53798"/>
    <w:rsid w:val="00D57195"/>
    <w:rsid w:val="00D605E9"/>
    <w:rsid w:val="00D7341C"/>
    <w:rsid w:val="00D80DCB"/>
    <w:rsid w:val="00D81909"/>
    <w:rsid w:val="00D81C8F"/>
    <w:rsid w:val="00D82C5D"/>
    <w:rsid w:val="00D907A8"/>
    <w:rsid w:val="00D911EE"/>
    <w:rsid w:val="00D93C2C"/>
    <w:rsid w:val="00D96634"/>
    <w:rsid w:val="00DA0E9E"/>
    <w:rsid w:val="00DA2F70"/>
    <w:rsid w:val="00DA3B12"/>
    <w:rsid w:val="00DA4F8C"/>
    <w:rsid w:val="00DA5D83"/>
    <w:rsid w:val="00DA72A4"/>
    <w:rsid w:val="00DB318B"/>
    <w:rsid w:val="00DB5E94"/>
    <w:rsid w:val="00DB740F"/>
    <w:rsid w:val="00DC2824"/>
    <w:rsid w:val="00DD5CA2"/>
    <w:rsid w:val="00DE0801"/>
    <w:rsid w:val="00DE3339"/>
    <w:rsid w:val="00DE5A90"/>
    <w:rsid w:val="00E01BD5"/>
    <w:rsid w:val="00E201FD"/>
    <w:rsid w:val="00E247E7"/>
    <w:rsid w:val="00E27C9C"/>
    <w:rsid w:val="00E32DA4"/>
    <w:rsid w:val="00E34FF3"/>
    <w:rsid w:val="00E35417"/>
    <w:rsid w:val="00E402D2"/>
    <w:rsid w:val="00E45041"/>
    <w:rsid w:val="00E45564"/>
    <w:rsid w:val="00E455E1"/>
    <w:rsid w:val="00E61B53"/>
    <w:rsid w:val="00E732AB"/>
    <w:rsid w:val="00E74D0F"/>
    <w:rsid w:val="00E75D15"/>
    <w:rsid w:val="00E83D73"/>
    <w:rsid w:val="00E874BC"/>
    <w:rsid w:val="00E91626"/>
    <w:rsid w:val="00E97AFB"/>
    <w:rsid w:val="00E97E52"/>
    <w:rsid w:val="00EA0E2C"/>
    <w:rsid w:val="00EA27AA"/>
    <w:rsid w:val="00EA3022"/>
    <w:rsid w:val="00EB1534"/>
    <w:rsid w:val="00EC00AE"/>
    <w:rsid w:val="00EE0719"/>
    <w:rsid w:val="00EE09D7"/>
    <w:rsid w:val="00EE1DDD"/>
    <w:rsid w:val="00EE5B86"/>
    <w:rsid w:val="00EE653C"/>
    <w:rsid w:val="00EF6568"/>
    <w:rsid w:val="00F14B4D"/>
    <w:rsid w:val="00F16A53"/>
    <w:rsid w:val="00F272A8"/>
    <w:rsid w:val="00F35434"/>
    <w:rsid w:val="00F43D26"/>
    <w:rsid w:val="00F45788"/>
    <w:rsid w:val="00F50357"/>
    <w:rsid w:val="00F52900"/>
    <w:rsid w:val="00F5540E"/>
    <w:rsid w:val="00F55538"/>
    <w:rsid w:val="00F56A55"/>
    <w:rsid w:val="00F578B5"/>
    <w:rsid w:val="00F61FF4"/>
    <w:rsid w:val="00F65F6E"/>
    <w:rsid w:val="00F66CF7"/>
    <w:rsid w:val="00F703A7"/>
    <w:rsid w:val="00F71195"/>
    <w:rsid w:val="00F738F4"/>
    <w:rsid w:val="00F74032"/>
    <w:rsid w:val="00F81EBF"/>
    <w:rsid w:val="00F85967"/>
    <w:rsid w:val="00F87E07"/>
    <w:rsid w:val="00F90ADD"/>
    <w:rsid w:val="00F947AB"/>
    <w:rsid w:val="00FC746C"/>
    <w:rsid w:val="00FD37F1"/>
    <w:rsid w:val="00FD3CB5"/>
    <w:rsid w:val="00FD696A"/>
    <w:rsid w:val="00FD74C7"/>
    <w:rsid w:val="00FE2D4F"/>
    <w:rsid w:val="00FF3496"/>
    <w:rsid w:val="00FF5076"/>
    <w:rsid w:val="00FF58B3"/>
    <w:rsid w:val="00FF6018"/>
    <w:rsid w:val="57ED3C0D"/>
    <w:rsid w:val="65140CF0"/>
    <w:rsid w:val="68B36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2E95756-B397-4604-AC77-C701971D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semiHidden="1"/>
    <w:lsdException w:name="Subtitle" w:locked="1" w:qFormat="1"/>
    <w:lsdException w:name="Strong" w:locked="1" w:qFormat="1"/>
    <w:lsdException w:name="Emphasis" w:locked="1"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100" w:beforeAutospacing="1" w:after="100" w:afterAutospacing="1"/>
      <w:jc w:val="center"/>
      <w:outlineLvl w:val="0"/>
    </w:pPr>
    <w:rPr>
      <w:rFonts w:ascii="Times New Roman" w:hAnsi="Times New Roman"/>
      <w:b/>
      <w:bCs/>
      <w:kern w:val="44"/>
      <w:sz w:val="32"/>
      <w:szCs w:val="44"/>
    </w:rPr>
  </w:style>
  <w:style w:type="paragraph" w:styleId="2">
    <w:name w:val="heading 2"/>
    <w:basedOn w:val="a"/>
    <w:next w:val="a"/>
    <w:link w:val="2Char"/>
    <w:qFormat/>
    <w:pPr>
      <w:keepLines/>
      <w:tabs>
        <w:tab w:val="left" w:pos="420"/>
        <w:tab w:val="left" w:pos="720"/>
      </w:tabs>
      <w:spacing w:before="120" w:after="120"/>
      <w:jc w:val="left"/>
      <w:outlineLvl w:val="1"/>
    </w:pPr>
    <w:rPr>
      <w:rFonts w:ascii="Cambria" w:hAnsi="Cambria"/>
      <w:b/>
      <w:kern w:val="0"/>
      <w:sz w:val="32"/>
      <w:szCs w:val="20"/>
    </w:rPr>
  </w:style>
  <w:style w:type="paragraph" w:styleId="3">
    <w:name w:val="heading 3"/>
    <w:basedOn w:val="a"/>
    <w:next w:val="a"/>
    <w:link w:val="3Char"/>
    <w:qFormat/>
    <w:pPr>
      <w:widowControl/>
      <w:spacing w:before="100" w:beforeAutospacing="1" w:after="100" w:afterAutospacing="1"/>
      <w:jc w:val="left"/>
      <w:outlineLvl w:val="2"/>
    </w:pPr>
    <w:rPr>
      <w:rFonts w:ascii="Arial Unicode MS" w:hAnsi="Arial Unicode MS"/>
      <w:b/>
      <w:kern w:val="0"/>
      <w:sz w:val="27"/>
      <w:szCs w:val="20"/>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character" w:customStyle="1" w:styleId="1Char">
    <w:name w:val="标题 1 Char"/>
    <w:link w:val="1"/>
    <w:locked/>
    <w:rPr>
      <w:rFonts w:ascii="Times New Roman" w:eastAsia="宋体" w:hAnsi="Times New Roman"/>
      <w:b/>
      <w:kern w:val="44"/>
      <w:sz w:val="44"/>
    </w:rPr>
  </w:style>
  <w:style w:type="character" w:customStyle="1" w:styleId="Char">
    <w:name w:val="日期 Char"/>
    <w:link w:val="a4"/>
    <w:locked/>
    <w:rPr>
      <w:rFonts w:ascii="Times New Roman" w:eastAsia="宋体" w:hAnsi="Times New Roman"/>
      <w:kern w:val="0"/>
      <w:sz w:val="20"/>
    </w:rPr>
  </w:style>
  <w:style w:type="character" w:customStyle="1" w:styleId="3Char">
    <w:name w:val="标题 3 Char"/>
    <w:link w:val="3"/>
    <w:locked/>
    <w:rPr>
      <w:rFonts w:ascii="Arial Unicode MS" w:eastAsia="宋体" w:hAnsi="Arial Unicode MS"/>
      <w:b/>
      <w:kern w:val="0"/>
      <w:sz w:val="20"/>
    </w:rPr>
  </w:style>
  <w:style w:type="character" w:customStyle="1" w:styleId="2Char">
    <w:name w:val="标题 2 Char"/>
    <w:link w:val="2"/>
    <w:locked/>
    <w:rPr>
      <w:rFonts w:ascii="Cambria" w:eastAsia="宋体" w:hAnsi="Cambria"/>
      <w:b/>
      <w:kern w:val="0"/>
      <w:sz w:val="20"/>
    </w:rPr>
  </w:style>
  <w:style w:type="character" w:customStyle="1" w:styleId="Char0">
    <w:name w:val="文档结构图 Char"/>
    <w:link w:val="a5"/>
    <w:semiHidden/>
    <w:locked/>
    <w:rPr>
      <w:rFonts w:ascii="Times New Roman" w:eastAsia="宋体" w:hAnsi="Times New Roman"/>
      <w:kern w:val="0"/>
      <w:sz w:val="2"/>
      <w:shd w:val="clear" w:color="auto" w:fill="000080"/>
    </w:rPr>
  </w:style>
  <w:style w:type="character" w:customStyle="1" w:styleId="Char1">
    <w:name w:val="正文文本 Char"/>
    <w:link w:val="a6"/>
    <w:locked/>
    <w:rPr>
      <w:rFonts w:ascii="Times New Roman" w:eastAsia="宋体" w:hAnsi="Times New Roman"/>
      <w:kern w:val="0"/>
      <w:sz w:val="20"/>
    </w:rPr>
  </w:style>
  <w:style w:type="character" w:customStyle="1" w:styleId="Char2">
    <w:name w:val="页脚 Char"/>
    <w:link w:val="a7"/>
    <w:locked/>
    <w:rPr>
      <w:sz w:val="18"/>
    </w:rPr>
  </w:style>
  <w:style w:type="character" w:customStyle="1" w:styleId="Char3">
    <w:name w:val="批注框文本 Char"/>
    <w:link w:val="a8"/>
    <w:locked/>
    <w:rPr>
      <w:rFonts w:ascii="Times New Roman" w:eastAsia="宋体" w:hAnsi="Times New Roman"/>
      <w:sz w:val="20"/>
    </w:rPr>
  </w:style>
  <w:style w:type="character" w:customStyle="1" w:styleId="apple-converted-space">
    <w:name w:val="apple-converted-space"/>
  </w:style>
  <w:style w:type="character" w:customStyle="1" w:styleId="Char4">
    <w:name w:val="纯文本 Char"/>
    <w:link w:val="a9"/>
    <w:locked/>
    <w:rPr>
      <w:rFonts w:ascii="宋体" w:eastAsia="宋体" w:hAnsi="Courier New"/>
      <w:sz w:val="20"/>
    </w:rPr>
  </w:style>
  <w:style w:type="character" w:customStyle="1" w:styleId="Char5">
    <w:name w:val="页眉 Char"/>
    <w:link w:val="aa"/>
    <w:locked/>
    <w:rPr>
      <w:sz w:val="18"/>
    </w:rPr>
  </w:style>
  <w:style w:type="character" w:customStyle="1" w:styleId="Char6">
    <w:name w:val="正文文本缩进 Char"/>
    <w:link w:val="ab"/>
    <w:locked/>
    <w:rPr>
      <w:rFonts w:ascii="Times New Roman" w:eastAsia="宋体" w:hAnsi="Times New Roman"/>
      <w:kern w:val="0"/>
      <w:sz w:val="20"/>
    </w:rPr>
  </w:style>
  <w:style w:type="character" w:customStyle="1" w:styleId="2Char0">
    <w:name w:val="正文文本缩进 2 Char"/>
    <w:link w:val="20"/>
    <w:locked/>
    <w:rPr>
      <w:rFonts w:ascii="Times New Roman" w:eastAsia="宋体" w:hAnsi="Times New Roman"/>
      <w:sz w:val="20"/>
    </w:rPr>
  </w:style>
  <w:style w:type="paragraph" w:styleId="a9">
    <w:name w:val="Plain Text"/>
    <w:basedOn w:val="a"/>
    <w:link w:val="Char4"/>
    <w:rPr>
      <w:rFonts w:ascii="宋体" w:hAnsi="Courier New"/>
      <w:szCs w:val="20"/>
    </w:rPr>
  </w:style>
  <w:style w:type="paragraph" w:styleId="a8">
    <w:name w:val="Balloon Text"/>
    <w:basedOn w:val="a"/>
    <w:link w:val="Char3"/>
    <w:rPr>
      <w:rFonts w:ascii="Times New Roman" w:hAnsi="Times New Roman"/>
      <w:sz w:val="18"/>
      <w:szCs w:val="20"/>
    </w:rPr>
  </w:style>
  <w:style w:type="paragraph" w:styleId="ab">
    <w:name w:val="Body Text Indent"/>
    <w:basedOn w:val="a"/>
    <w:link w:val="Char6"/>
    <w:pPr>
      <w:ind w:firstLineChars="200" w:firstLine="420"/>
    </w:pPr>
    <w:rPr>
      <w:rFonts w:ascii="Times New Roman" w:hAnsi="Times New Roman"/>
      <w:kern w:val="0"/>
      <w:sz w:val="24"/>
      <w:szCs w:val="20"/>
    </w:rPr>
  </w:style>
  <w:style w:type="paragraph" w:styleId="20">
    <w:name w:val="Body Text Indent 2"/>
    <w:basedOn w:val="a"/>
    <w:link w:val="2Char0"/>
    <w:pPr>
      <w:spacing w:after="120" w:line="480" w:lineRule="auto"/>
      <w:ind w:leftChars="200" w:left="420"/>
    </w:pPr>
    <w:rPr>
      <w:rFonts w:ascii="Times New Roman" w:hAnsi="Times New Roman"/>
      <w:sz w:val="24"/>
      <w:szCs w:val="20"/>
    </w:rPr>
  </w:style>
  <w:style w:type="paragraph" w:styleId="a6">
    <w:name w:val="Body Text"/>
    <w:basedOn w:val="a"/>
    <w:link w:val="Char1"/>
    <w:pPr>
      <w:jc w:val="left"/>
    </w:pPr>
    <w:rPr>
      <w:rFonts w:ascii="Times New Roman" w:hAnsi="Times New Roman"/>
      <w:kern w:val="0"/>
      <w:sz w:val="24"/>
      <w:szCs w:val="20"/>
    </w:rPr>
  </w:style>
  <w:style w:type="paragraph" w:styleId="10">
    <w:name w:val="目录 1"/>
    <w:basedOn w:val="a"/>
    <w:next w:val="a"/>
    <w:rPr>
      <w:rFonts w:ascii="Times New Roman" w:hAnsi="Times New Roman"/>
      <w:szCs w:val="24"/>
    </w:rPr>
  </w:style>
  <w:style w:type="paragraph" w:styleId="aa">
    <w:name w:val="header"/>
    <w:basedOn w:val="a"/>
    <w:link w:val="Char5"/>
    <w:pPr>
      <w:pBdr>
        <w:bottom w:val="single" w:sz="6" w:space="1" w:color="auto"/>
      </w:pBdr>
      <w:tabs>
        <w:tab w:val="center" w:pos="4153"/>
        <w:tab w:val="right" w:pos="8306"/>
      </w:tabs>
      <w:snapToGrid w:val="0"/>
      <w:jc w:val="center"/>
    </w:pPr>
    <w:rPr>
      <w:sz w:val="18"/>
      <w:szCs w:val="18"/>
    </w:rPr>
  </w:style>
  <w:style w:type="paragraph" w:styleId="a5">
    <w:name w:val="Document Map"/>
    <w:basedOn w:val="a"/>
    <w:link w:val="Char0"/>
    <w:semiHidden/>
    <w:pPr>
      <w:shd w:val="clear" w:color="auto" w:fill="000080"/>
    </w:pPr>
    <w:rPr>
      <w:rFonts w:ascii="Times New Roman" w:hAnsi="Times New Roman"/>
      <w:kern w:val="0"/>
      <w:sz w:val="2"/>
      <w:szCs w:val="2"/>
    </w:rPr>
  </w:style>
  <w:style w:type="paragraph" w:styleId="21">
    <w:name w:val="目录 2"/>
    <w:basedOn w:val="a"/>
    <w:next w:val="a"/>
    <w:pPr>
      <w:ind w:leftChars="200" w:left="420"/>
    </w:pPr>
    <w:rPr>
      <w:rFonts w:ascii="Times New Roman" w:hAnsi="Times New Roman"/>
      <w:szCs w:val="20"/>
    </w:rPr>
  </w:style>
  <w:style w:type="paragraph" w:styleId="ac">
    <w:name w:val="Normal Indent"/>
    <w:basedOn w:val="a"/>
    <w:pPr>
      <w:ind w:firstLine="420"/>
    </w:pPr>
    <w:rPr>
      <w:rFonts w:ascii="Times New Roman" w:hAnsi="Times New Roman"/>
      <w:szCs w:val="20"/>
    </w:rPr>
  </w:style>
  <w:style w:type="paragraph" w:customStyle="1" w:styleId="CharCharCharCharCharChar1Char1">
    <w:name w:val="Char Char Char Char Char Char1 Char1"/>
    <w:basedOn w:val="a"/>
    <w:pPr>
      <w:widowControl/>
      <w:spacing w:after="160" w:line="240" w:lineRule="exact"/>
      <w:jc w:val="left"/>
    </w:pPr>
    <w:rPr>
      <w:rFonts w:ascii="Arial" w:hAnsi="Arial" w:cs="Verdana"/>
      <w:b/>
      <w:kern w:val="0"/>
      <w:sz w:val="24"/>
      <w:szCs w:val="24"/>
      <w:lang w:eastAsia="en-US"/>
    </w:rPr>
  </w:style>
  <w:style w:type="paragraph" w:styleId="ad">
    <w:name w:val="Normal (Web)"/>
    <w:basedOn w:val="a"/>
    <w:pPr>
      <w:widowControl/>
      <w:spacing w:before="100" w:beforeAutospacing="1" w:after="100" w:afterAutospacing="1"/>
      <w:jc w:val="left"/>
    </w:pPr>
    <w:rPr>
      <w:rFonts w:ascii="Arial Unicode MS" w:hAnsi="Arial Unicode MS" w:cs="Arial Unicode MS"/>
      <w:kern w:val="0"/>
      <w:sz w:val="24"/>
      <w:szCs w:val="24"/>
    </w:rPr>
  </w:style>
  <w:style w:type="paragraph" w:customStyle="1" w:styleId="Char7">
    <w:name w:val="Char"/>
    <w:basedOn w:val="a"/>
    <w:pPr>
      <w:widowControl/>
      <w:spacing w:after="160" w:line="240" w:lineRule="exact"/>
      <w:jc w:val="left"/>
    </w:pPr>
    <w:rPr>
      <w:rFonts w:ascii="Verdana" w:hAnsi="Verdana"/>
      <w:kern w:val="0"/>
      <w:sz w:val="20"/>
      <w:szCs w:val="20"/>
      <w:lang w:eastAsia="en-US"/>
    </w:rPr>
  </w:style>
  <w:style w:type="paragraph" w:styleId="a4">
    <w:name w:val="Date"/>
    <w:basedOn w:val="a"/>
    <w:next w:val="a"/>
    <w:link w:val="Char"/>
    <w:pPr>
      <w:ind w:leftChars="2500" w:left="100"/>
    </w:pPr>
    <w:rPr>
      <w:rFonts w:ascii="Times New Roman" w:hAnsi="Times New Roman"/>
      <w:kern w:val="0"/>
      <w:sz w:val="24"/>
      <w:szCs w:val="20"/>
    </w:rPr>
  </w:style>
  <w:style w:type="paragraph" w:styleId="a7">
    <w:name w:val="footer"/>
    <w:basedOn w:val="a"/>
    <w:link w:val="Char2"/>
    <w:pPr>
      <w:tabs>
        <w:tab w:val="center" w:pos="4153"/>
        <w:tab w:val="right" w:pos="8306"/>
      </w:tabs>
      <w:snapToGrid w:val="0"/>
      <w:jc w:val="left"/>
    </w:pPr>
    <w:rPr>
      <w:sz w:val="18"/>
      <w:szCs w:val="18"/>
    </w:rPr>
  </w:style>
  <w:style w:type="paragraph" w:customStyle="1" w:styleId="Default">
    <w:name w:val="Default"/>
    <w:pPr>
      <w:widowControl w:val="0"/>
      <w:autoSpaceDE w:val="0"/>
      <w:autoSpaceDN w:val="0"/>
      <w:adjustRightInd w:val="0"/>
    </w:pPr>
    <w:rPr>
      <w:rFonts w:ascii="Times New Roman" w:hAnsi="Times New Roman"/>
      <w:color w:val="000000"/>
      <w:sz w:val="24"/>
      <w:szCs w:val="24"/>
    </w:rPr>
  </w:style>
  <w:style w:type="paragraph" w:customStyle="1" w:styleId="ListParagraph">
    <w:name w:val="List Paragraph"/>
    <w:basedOn w:val="a"/>
    <w:pPr>
      <w:ind w:firstLineChars="200" w:firstLine="420"/>
    </w:pPr>
  </w:style>
  <w:style w:type="paragraph" w:customStyle="1" w:styleId="22">
    <w:name w:val="列出段落2"/>
    <w:basedOn w:val="a"/>
    <w:pPr>
      <w:ind w:firstLineChars="200" w:firstLine="420"/>
    </w:pPr>
    <w:rPr>
      <w:rFonts w:ascii="Times New Roman" w:hAnsi="Times New Roman"/>
      <w:szCs w:val="24"/>
    </w:rPr>
  </w:style>
  <w:style w:type="paragraph" w:customStyle="1" w:styleId="11">
    <w:name w:val="列出段落1"/>
    <w:basedOn w:val="a"/>
    <w:pPr>
      <w:ind w:firstLineChars="200" w:firstLine="420"/>
    </w:pPr>
    <w:rPr>
      <w:rFonts w:ascii="Times New Roman" w:hAnsi="Times New Roman"/>
      <w:szCs w:val="24"/>
    </w:rPr>
  </w:style>
  <w:style w:type="paragraph" w:customStyle="1" w:styleId="CharCharCharCharCharChar1Char">
    <w:name w:val="Char Char Char Char Char Char1 Char"/>
    <w:basedOn w:val="a"/>
    <w:pPr>
      <w:widowControl/>
      <w:spacing w:after="160" w:line="240" w:lineRule="exact"/>
      <w:jc w:val="left"/>
    </w:pPr>
    <w:rPr>
      <w:rFonts w:ascii="Arial" w:hAnsi="Arial" w:cs="Verdana"/>
      <w:b/>
      <w:kern w:val="0"/>
      <w:sz w:val="24"/>
      <w:szCs w:val="24"/>
      <w:lang w:eastAsia="en-US"/>
    </w:rPr>
  </w:style>
  <w:style w:type="paragraph" w:customStyle="1" w:styleId="style10">
    <w:name w:val="style10"/>
    <w:basedOn w:val="a"/>
    <w:pPr>
      <w:widowControl/>
      <w:spacing w:before="100" w:beforeAutospacing="1" w:after="100" w:afterAutospacing="1"/>
      <w:jc w:val="left"/>
    </w:pPr>
    <w:rPr>
      <w:rFonts w:ascii="Arial Unicode MS" w:hAnsi="Arial Unicode MS" w:cs="Arial Unicode MS"/>
      <w:color w:val="000000"/>
      <w:kern w:val="0"/>
      <w:sz w:val="24"/>
      <w:szCs w:val="24"/>
    </w:rPr>
  </w:style>
  <w:style w:type="character" w:customStyle="1" w:styleId="font31">
    <w:name w:val="font31"/>
    <w:rsid w:val="00672B55"/>
    <w:rPr>
      <w:rFonts w:ascii="Times New Roman" w:hAnsi="Times New Roman" w:cs="Times New Roman" w:hint="default"/>
      <w:i w:val="0"/>
      <w:color w:val="000000"/>
      <w:sz w:val="24"/>
      <w:szCs w:val="24"/>
      <w:u w:val="none"/>
    </w:rPr>
  </w:style>
  <w:style w:type="character" w:styleId="ae">
    <w:name w:val="annotation reference"/>
    <w:rsid w:val="00910291"/>
    <w:rPr>
      <w:sz w:val="21"/>
      <w:szCs w:val="21"/>
    </w:rPr>
  </w:style>
  <w:style w:type="paragraph" w:styleId="af">
    <w:name w:val="annotation text"/>
    <w:basedOn w:val="a"/>
    <w:link w:val="Char8"/>
    <w:rsid w:val="00910291"/>
    <w:pPr>
      <w:jc w:val="left"/>
    </w:pPr>
  </w:style>
  <w:style w:type="character" w:customStyle="1" w:styleId="Char8">
    <w:name w:val="批注文字 Char"/>
    <w:link w:val="af"/>
    <w:rsid w:val="00910291"/>
    <w:rPr>
      <w:kern w:val="2"/>
      <w:sz w:val="21"/>
      <w:szCs w:val="22"/>
    </w:rPr>
  </w:style>
  <w:style w:type="paragraph" w:styleId="af0">
    <w:name w:val="annotation subject"/>
    <w:basedOn w:val="af"/>
    <w:next w:val="af"/>
    <w:link w:val="Char9"/>
    <w:rsid w:val="00910291"/>
    <w:rPr>
      <w:b/>
      <w:bCs/>
    </w:rPr>
  </w:style>
  <w:style w:type="character" w:customStyle="1" w:styleId="Char9">
    <w:name w:val="批注主题 Char"/>
    <w:link w:val="af0"/>
    <w:rsid w:val="0091029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44063">
      <w:bodyDiv w:val="1"/>
      <w:marLeft w:val="0"/>
      <w:marRight w:val="0"/>
      <w:marTop w:val="0"/>
      <w:marBottom w:val="0"/>
      <w:divBdr>
        <w:top w:val="none" w:sz="0" w:space="0" w:color="auto"/>
        <w:left w:val="none" w:sz="0" w:space="0" w:color="auto"/>
        <w:bottom w:val="none" w:sz="0" w:space="0" w:color="auto"/>
        <w:right w:val="none" w:sz="0" w:space="0" w:color="auto"/>
      </w:divBdr>
    </w:div>
    <w:div w:id="1459296353">
      <w:bodyDiv w:val="1"/>
      <w:marLeft w:val="0"/>
      <w:marRight w:val="0"/>
      <w:marTop w:val="0"/>
      <w:marBottom w:val="0"/>
      <w:divBdr>
        <w:top w:val="none" w:sz="0" w:space="0" w:color="auto"/>
        <w:left w:val="none" w:sz="0" w:space="0" w:color="auto"/>
        <w:bottom w:val="none" w:sz="0" w:space="0" w:color="auto"/>
        <w:right w:val="none" w:sz="0" w:space="0" w:color="auto"/>
      </w:divBdr>
    </w:div>
    <w:div w:id="2138988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0715D-D0E5-48F3-A83C-2953199D7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1320</Words>
  <Characters>7527</Characters>
  <Application>Microsoft Office Word</Application>
  <DocSecurity>0</DocSecurity>
  <Lines>62</Lines>
  <Paragraphs>17</Paragraphs>
  <ScaleCrop>false</ScaleCrop>
  <Company>sdut</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附件5-3：山东理工大学自动化专业主干课程教学大纲</dc:title>
  <dc:subject/>
  <dc:creator>chang</dc:creator>
  <cp:keywords/>
  <dc:description/>
  <cp:lastModifiedBy>Administrator</cp:lastModifiedBy>
  <cp:revision>2</cp:revision>
  <dcterms:created xsi:type="dcterms:W3CDTF">2021-12-08T06:00:00Z</dcterms:created>
  <dcterms:modified xsi:type="dcterms:W3CDTF">2021-12-08T06:00:00Z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