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2E0" w:rsidRDefault="00733779" w:rsidP="008A75C8">
      <w:pPr>
        <w:spacing w:after="0" w:line="240" w:lineRule="auto"/>
        <w:jc w:val="center"/>
        <w:rPr>
          <w:rFonts w:eastAsia="黑体"/>
          <w:b/>
          <w:bCs/>
          <w:sz w:val="32"/>
        </w:rPr>
      </w:pPr>
      <w:bookmarkStart w:id="0" w:name="_GoBack"/>
      <w:bookmarkEnd w:id="0"/>
      <w:r>
        <w:rPr>
          <w:rFonts w:eastAsia="黑体" w:hint="eastAsia"/>
          <w:b/>
          <w:bCs/>
          <w:sz w:val="32"/>
        </w:rPr>
        <w:t>实习实</w:t>
      </w:r>
      <w:proofErr w:type="gramStart"/>
      <w:r>
        <w:rPr>
          <w:rFonts w:eastAsia="黑体" w:hint="eastAsia"/>
          <w:b/>
          <w:bCs/>
          <w:sz w:val="32"/>
        </w:rPr>
        <w:t>训考核</w:t>
      </w:r>
      <w:proofErr w:type="gramEnd"/>
      <w:r>
        <w:rPr>
          <w:rFonts w:eastAsia="黑体" w:hint="eastAsia"/>
          <w:b/>
          <w:bCs/>
          <w:sz w:val="32"/>
        </w:rPr>
        <w:t>成绩评定</w:t>
      </w:r>
      <w:r w:rsidR="009712E0">
        <w:rPr>
          <w:rFonts w:eastAsia="黑体" w:hint="eastAsia"/>
          <w:b/>
          <w:bCs/>
          <w:sz w:val="32"/>
        </w:rPr>
        <w:t>表</w:t>
      </w:r>
      <w:r w:rsidR="009712E0">
        <w:rPr>
          <w:rFonts w:ascii="宋体" w:hAnsi="宋体" w:hint="eastAsia"/>
          <w:bCs/>
          <w:sz w:val="24"/>
        </w:rPr>
        <w:t xml:space="preserve"> </w:t>
      </w:r>
    </w:p>
    <w:tbl>
      <w:tblPr>
        <w:tblStyle w:val="a3"/>
        <w:tblpPr w:leftFromText="180" w:rightFromText="180" w:vertAnchor="text" w:tblpXSpec="center" w:tblpY="1"/>
        <w:tblOverlap w:val="never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1416"/>
        <w:gridCol w:w="1563"/>
        <w:gridCol w:w="2268"/>
        <w:gridCol w:w="1134"/>
        <w:gridCol w:w="1417"/>
      </w:tblGrid>
      <w:tr w:rsidR="00733779" w:rsidTr="008A75C8">
        <w:trPr>
          <w:trHeight w:val="551"/>
          <w:jc w:val="center"/>
        </w:trPr>
        <w:tc>
          <w:tcPr>
            <w:tcW w:w="1269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课程代码</w:t>
            </w:r>
          </w:p>
        </w:tc>
        <w:tc>
          <w:tcPr>
            <w:tcW w:w="1416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课程名称</w:t>
            </w:r>
          </w:p>
        </w:tc>
        <w:tc>
          <w:tcPr>
            <w:tcW w:w="4819" w:type="dxa"/>
            <w:gridSpan w:val="3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733779" w:rsidTr="008A75C8">
        <w:trPr>
          <w:trHeight w:val="559"/>
          <w:jc w:val="center"/>
        </w:trPr>
        <w:tc>
          <w:tcPr>
            <w:tcW w:w="1269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姓名</w:t>
            </w:r>
          </w:p>
        </w:tc>
        <w:tc>
          <w:tcPr>
            <w:tcW w:w="1416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学号</w:t>
            </w:r>
          </w:p>
        </w:tc>
        <w:tc>
          <w:tcPr>
            <w:tcW w:w="2268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班级</w:t>
            </w:r>
          </w:p>
        </w:tc>
        <w:tc>
          <w:tcPr>
            <w:tcW w:w="1417" w:type="dxa"/>
            <w:vAlign w:val="center"/>
          </w:tcPr>
          <w:p w:rsidR="009712E0" w:rsidRDefault="009712E0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733779" w:rsidTr="008A75C8">
        <w:trPr>
          <w:trHeight w:val="568"/>
          <w:jc w:val="center"/>
        </w:trPr>
        <w:tc>
          <w:tcPr>
            <w:tcW w:w="1269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项目</w:t>
            </w:r>
          </w:p>
        </w:tc>
        <w:tc>
          <w:tcPr>
            <w:tcW w:w="5247" w:type="dxa"/>
            <w:gridSpan w:val="3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考核标准</w:t>
            </w:r>
          </w:p>
        </w:tc>
        <w:tc>
          <w:tcPr>
            <w:tcW w:w="1134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满分</w:t>
            </w:r>
          </w:p>
        </w:tc>
        <w:tc>
          <w:tcPr>
            <w:tcW w:w="1417" w:type="dxa"/>
            <w:vAlign w:val="center"/>
          </w:tcPr>
          <w:p w:rsidR="00733779" w:rsidRDefault="00733779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得分</w:t>
            </w: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实习表现</w:t>
            </w:r>
          </w:p>
        </w:tc>
        <w:tc>
          <w:tcPr>
            <w:tcW w:w="5247" w:type="dxa"/>
            <w:gridSpan w:val="3"/>
            <w:vAlign w:val="center"/>
          </w:tcPr>
          <w:p w:rsidR="0062280B" w:rsidRPr="00146F50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 w:rsidRPr="00146F50">
              <w:rPr>
                <w:rFonts w:eastAsia="仿宋" w:hint="eastAsia"/>
                <w:b/>
                <w:sz w:val="24"/>
                <w:szCs w:val="32"/>
              </w:rPr>
              <w:t>遵守实习安排，</w:t>
            </w:r>
            <w:r>
              <w:rPr>
                <w:rFonts w:eastAsia="仿宋" w:hint="eastAsia"/>
                <w:b/>
                <w:sz w:val="24"/>
                <w:szCs w:val="32"/>
              </w:rPr>
              <w:t>遵守</w:t>
            </w:r>
            <w:r w:rsidRPr="00146F50">
              <w:rPr>
                <w:rFonts w:eastAsia="仿宋" w:hint="eastAsia"/>
                <w:b/>
                <w:sz w:val="24"/>
                <w:szCs w:val="32"/>
              </w:rPr>
              <w:t>企业及车间安全纪律条例，认真实习</w:t>
            </w:r>
            <w:r>
              <w:rPr>
                <w:rFonts w:eastAsia="仿宋" w:hint="eastAsia"/>
                <w:b/>
                <w:sz w:val="24"/>
                <w:szCs w:val="32"/>
              </w:rPr>
              <w:t>并了解产品生产工艺技术方案，及对社会、环境、安全的规定</w:t>
            </w:r>
            <w:r w:rsidRPr="00146F50">
              <w:rPr>
                <w:rFonts w:eastAsia="仿宋" w:hint="eastAsia"/>
                <w:b/>
                <w:sz w:val="24"/>
                <w:szCs w:val="32"/>
              </w:rPr>
              <w:t>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8A75C8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实习记录模块1</w:t>
            </w:r>
          </w:p>
        </w:tc>
        <w:tc>
          <w:tcPr>
            <w:tcW w:w="5247" w:type="dxa"/>
            <w:gridSpan w:val="3"/>
            <w:vAlign w:val="center"/>
          </w:tcPr>
          <w:p w:rsidR="0062280B" w:rsidRPr="00146F50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>
              <w:rPr>
                <w:rFonts w:eastAsia="仿宋" w:hint="eastAsia"/>
                <w:b/>
                <w:sz w:val="24"/>
                <w:szCs w:val="32"/>
              </w:rPr>
              <w:t>清晰描述了工艺技术合理性相关内容，以及对环境及可持续发展的影响。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实习记录模块2</w:t>
            </w:r>
          </w:p>
        </w:tc>
        <w:tc>
          <w:tcPr>
            <w:tcW w:w="5247" w:type="dxa"/>
            <w:gridSpan w:val="3"/>
            <w:vAlign w:val="center"/>
          </w:tcPr>
          <w:p w:rsidR="0062280B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>
              <w:rPr>
                <w:rFonts w:eastAsia="仿宋" w:hint="eastAsia"/>
                <w:b/>
                <w:sz w:val="24"/>
                <w:szCs w:val="32"/>
              </w:rPr>
              <w:t>清晰记录了工艺技术对废弃物处理方法和安全防范措施。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实习报告模块1</w:t>
            </w:r>
          </w:p>
        </w:tc>
        <w:tc>
          <w:tcPr>
            <w:tcW w:w="5247" w:type="dxa"/>
            <w:gridSpan w:val="3"/>
            <w:vAlign w:val="center"/>
          </w:tcPr>
          <w:p w:rsidR="0062280B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>
              <w:rPr>
                <w:rFonts w:eastAsia="仿宋" w:hint="eastAsia"/>
                <w:b/>
                <w:sz w:val="24"/>
                <w:szCs w:val="32"/>
              </w:rPr>
              <w:t>准备表述了实习单位生产技术方案可能发生的失效风险及应对措施。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实习报告模块2</w:t>
            </w:r>
          </w:p>
        </w:tc>
        <w:tc>
          <w:tcPr>
            <w:tcW w:w="5247" w:type="dxa"/>
            <w:gridSpan w:val="3"/>
            <w:vAlign w:val="center"/>
          </w:tcPr>
          <w:p w:rsidR="0062280B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proofErr w:type="gramStart"/>
            <w:r>
              <w:rPr>
                <w:rFonts w:eastAsia="仿宋" w:hint="eastAsia"/>
                <w:b/>
                <w:sz w:val="24"/>
                <w:szCs w:val="32"/>
              </w:rPr>
              <w:t>准确总结</w:t>
            </w:r>
            <w:proofErr w:type="gramEnd"/>
            <w:r>
              <w:rPr>
                <w:rFonts w:eastAsia="仿宋" w:hint="eastAsia"/>
                <w:b/>
                <w:sz w:val="24"/>
                <w:szCs w:val="32"/>
              </w:rPr>
              <w:t>了产品的生产工艺技术方案所涉及的质量要求，工艺路线，产品结构和工艺图纸。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实习报告模块3</w:t>
            </w:r>
          </w:p>
        </w:tc>
        <w:tc>
          <w:tcPr>
            <w:tcW w:w="5247" w:type="dxa"/>
            <w:gridSpan w:val="3"/>
            <w:vAlign w:val="center"/>
          </w:tcPr>
          <w:p w:rsidR="0062280B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>
              <w:rPr>
                <w:rFonts w:eastAsia="仿宋" w:hint="eastAsia"/>
                <w:b/>
                <w:sz w:val="24"/>
                <w:szCs w:val="32"/>
              </w:rPr>
              <w:t>清晰表达了产品生产工艺质量管理控制方案，及生产成本控制方案。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06"/>
          <w:jc w:val="center"/>
        </w:trPr>
        <w:tc>
          <w:tcPr>
            <w:tcW w:w="1269" w:type="dxa"/>
            <w:vAlign w:val="center"/>
          </w:tcPr>
          <w:p w:rsidR="0062280B" w:rsidRDefault="008A75C8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实习答辩</w:t>
            </w:r>
          </w:p>
        </w:tc>
        <w:tc>
          <w:tcPr>
            <w:tcW w:w="5247" w:type="dxa"/>
            <w:gridSpan w:val="3"/>
            <w:vAlign w:val="center"/>
          </w:tcPr>
          <w:p w:rsidR="0062280B" w:rsidRDefault="0062280B" w:rsidP="008A75C8">
            <w:pPr>
              <w:pStyle w:val="a8"/>
              <w:spacing w:line="280" w:lineRule="exact"/>
              <w:ind w:firstLineChars="0" w:firstLine="0"/>
              <w:rPr>
                <w:rFonts w:eastAsia="仿宋"/>
                <w:b/>
                <w:sz w:val="24"/>
                <w:szCs w:val="32"/>
              </w:rPr>
            </w:pPr>
            <w:r>
              <w:rPr>
                <w:rFonts w:eastAsia="仿宋" w:hint="eastAsia"/>
                <w:b/>
                <w:sz w:val="24"/>
                <w:szCs w:val="32"/>
              </w:rPr>
              <w:t>能够准确陈述工艺技术方案，及技术特点，能够顺畅的针对生产实践技术问题进行交流和沟通。</w:t>
            </w:r>
          </w:p>
        </w:tc>
        <w:tc>
          <w:tcPr>
            <w:tcW w:w="1134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  <w:tc>
          <w:tcPr>
            <w:tcW w:w="1417" w:type="dxa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782"/>
          <w:jc w:val="center"/>
        </w:trPr>
        <w:tc>
          <w:tcPr>
            <w:tcW w:w="6516" w:type="dxa"/>
            <w:gridSpan w:val="4"/>
            <w:vAlign w:val="center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总评成绩</w:t>
            </w:r>
          </w:p>
        </w:tc>
        <w:tc>
          <w:tcPr>
            <w:tcW w:w="2551" w:type="dxa"/>
            <w:gridSpan w:val="2"/>
            <w:vAlign w:val="center"/>
          </w:tcPr>
          <w:p w:rsidR="0062280B" w:rsidRDefault="0062280B" w:rsidP="008A75C8">
            <w:pPr>
              <w:spacing w:after="0" w:line="280" w:lineRule="exact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</w:tc>
      </w:tr>
      <w:tr w:rsidR="0062280B" w:rsidTr="008A75C8">
        <w:trPr>
          <w:trHeight w:val="4671"/>
          <w:jc w:val="center"/>
        </w:trPr>
        <w:tc>
          <w:tcPr>
            <w:tcW w:w="9067" w:type="dxa"/>
            <w:gridSpan w:val="6"/>
            <w:vAlign w:val="center"/>
          </w:tcPr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教师评语：</w:t>
            </w: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8A75C8" w:rsidRDefault="008A75C8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8A75C8" w:rsidRDefault="008A75C8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</w:p>
          <w:p w:rsidR="0062280B" w:rsidRDefault="0062280B" w:rsidP="0062280B">
            <w:pPr>
              <w:spacing w:beforeLines="50" w:before="156" w:afterLines="50" w:after="156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>指导老师签字：</w:t>
            </w:r>
          </w:p>
          <w:p w:rsidR="0062280B" w:rsidRDefault="0062280B" w:rsidP="0062280B">
            <w:pPr>
              <w:spacing w:beforeLines="50" w:before="156" w:afterLines="50" w:after="156"/>
              <w:ind w:firstLineChars="400" w:firstLine="960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sz w:val="24"/>
                <w:szCs w:val="20"/>
              </w:rPr>
              <w:t xml:space="preserve">年 </w:t>
            </w:r>
            <w:r>
              <w:rPr>
                <w:rFonts w:ascii="宋体" w:hAnsi="宋体"/>
                <w:bCs/>
                <w:sz w:val="24"/>
                <w:szCs w:val="20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  <w:szCs w:val="20"/>
              </w:rPr>
              <w:t xml:space="preserve">月 </w:t>
            </w:r>
            <w:r>
              <w:rPr>
                <w:rFonts w:ascii="宋体" w:hAnsi="宋体"/>
                <w:bCs/>
                <w:sz w:val="24"/>
                <w:szCs w:val="20"/>
              </w:rPr>
              <w:t xml:space="preserve">     </w:t>
            </w:r>
            <w:r>
              <w:rPr>
                <w:rFonts w:ascii="宋体" w:hAnsi="宋体" w:hint="eastAsia"/>
                <w:bCs/>
                <w:sz w:val="24"/>
                <w:szCs w:val="20"/>
              </w:rPr>
              <w:t>日</w:t>
            </w:r>
          </w:p>
        </w:tc>
      </w:tr>
    </w:tbl>
    <w:p w:rsidR="00FD4EF8" w:rsidRDefault="00FD4EF8"/>
    <w:sectPr w:rsidR="00FD4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97D" w:rsidRDefault="004A197D" w:rsidP="00FB11C8">
      <w:pPr>
        <w:spacing w:after="0" w:line="240" w:lineRule="auto"/>
      </w:pPr>
      <w:r>
        <w:separator/>
      </w:r>
    </w:p>
  </w:endnote>
  <w:endnote w:type="continuationSeparator" w:id="0">
    <w:p w:rsidR="004A197D" w:rsidRDefault="004A197D" w:rsidP="00FB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97D" w:rsidRDefault="004A197D" w:rsidP="00FB11C8">
      <w:pPr>
        <w:spacing w:after="0" w:line="240" w:lineRule="auto"/>
      </w:pPr>
      <w:r>
        <w:separator/>
      </w:r>
    </w:p>
  </w:footnote>
  <w:footnote w:type="continuationSeparator" w:id="0">
    <w:p w:rsidR="004A197D" w:rsidRDefault="004A197D" w:rsidP="00FB1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2E0"/>
    <w:rsid w:val="00200314"/>
    <w:rsid w:val="004A197D"/>
    <w:rsid w:val="0062280B"/>
    <w:rsid w:val="00733779"/>
    <w:rsid w:val="008A75C8"/>
    <w:rsid w:val="009712E0"/>
    <w:rsid w:val="00B650B5"/>
    <w:rsid w:val="00FB11C8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CAEBF"/>
  <w15:chartTrackingRefBased/>
  <w15:docId w15:val="{A4BB70AD-E7CD-44E6-AA07-F7F11F6F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2E0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712E0"/>
    <w:pPr>
      <w:spacing w:after="200" w:line="276" w:lineRule="auto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11C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11C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11C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62280B"/>
    <w:pPr>
      <w:spacing w:after="0" w:line="240" w:lineRule="auto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2021-12-05T13:34:00Z</dcterms:created>
  <dcterms:modified xsi:type="dcterms:W3CDTF">2021-12-05T13:34:00Z</dcterms:modified>
</cp:coreProperties>
</file>